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5650C" w:rsidP="68CF97A3" w:rsidRDefault="00327122" w14:paraId="48754928" w14:textId="4D42AD6E">
      <w:pPr>
        <w:pStyle w:val="Textoindependiente"/>
        <w:jc w:val="center"/>
        <w:rPr>
          <w:b/>
          <w:bCs/>
          <w:lang w:val="es-CO"/>
        </w:rPr>
      </w:pPr>
      <w:r w:rsidRPr="156469A4">
        <w:rPr>
          <w:b/>
          <w:bCs/>
          <w:lang w:val="es-CO"/>
        </w:rPr>
        <w:t>ACTA REUNIÓN</w:t>
      </w:r>
      <w:r w:rsidRPr="156469A4" w:rsidR="737B2BBB">
        <w:rPr>
          <w:b/>
          <w:bCs/>
          <w:lang w:val="es-CO"/>
        </w:rPr>
        <w:t xml:space="preserve"> </w:t>
      </w:r>
      <w:r w:rsidR="00A80DD6">
        <w:rPr>
          <w:b/>
          <w:bCs/>
          <w:lang w:val="es-CO"/>
        </w:rPr>
        <w:t>0</w:t>
      </w:r>
      <w:r w:rsidR="006430B7">
        <w:rPr>
          <w:b/>
          <w:bCs/>
          <w:lang w:val="es-CO"/>
        </w:rPr>
        <w:t>XX</w:t>
      </w:r>
    </w:p>
    <w:p w:rsidRPr="00DF668B" w:rsidR="00C20E00" w:rsidP="68CF97A3" w:rsidRDefault="00C20E00" w14:paraId="1204280F" w14:textId="77777777">
      <w:pPr>
        <w:pStyle w:val="Textoindependiente"/>
        <w:jc w:val="center"/>
        <w:rPr>
          <w:b/>
          <w:bCs/>
          <w:lang w:val="es-CO"/>
        </w:rPr>
      </w:pPr>
    </w:p>
    <w:p w:rsidR="00F05654" w:rsidP="59746C57" w:rsidRDefault="00F05654" w14:paraId="7176C42C" w14:textId="77777777">
      <w:pPr>
        <w:jc w:val="center"/>
        <w:rPr>
          <w:rFonts w:ascii="Arial" w:hAnsi="Arial" w:cs="Arial"/>
          <w:b/>
          <w:bCs/>
          <w:sz w:val="24"/>
          <w:szCs w:val="24"/>
        </w:rPr>
      </w:pPr>
      <w:r>
        <w:rPr>
          <w:rFonts w:ascii="Arial" w:hAnsi="Arial" w:cs="Arial"/>
          <w:b/>
          <w:bCs/>
          <w:sz w:val="24"/>
          <w:szCs w:val="24"/>
        </w:rPr>
        <w:t>MESA DE ARTICILACIÓN PARA AVANCES A PROCESOS Y PROCEDIMIENTOS</w:t>
      </w:r>
    </w:p>
    <w:p w:rsidR="044E5B39" w:rsidP="59746C57" w:rsidRDefault="00F05654" w14:paraId="7DAA5953" w14:textId="61276BA4">
      <w:pPr>
        <w:jc w:val="center"/>
      </w:pPr>
      <w:r>
        <w:rPr>
          <w:rFonts w:ascii="Arial" w:hAnsi="Arial" w:cs="Arial"/>
          <w:b/>
          <w:bCs/>
          <w:sz w:val="24"/>
          <w:szCs w:val="24"/>
        </w:rPr>
        <w:t>ENTRE EQUIPOS</w:t>
      </w:r>
      <w:r w:rsidRPr="59746C57" w:rsidR="044E5B39">
        <w:rPr>
          <w:rFonts w:ascii="Arial" w:hAnsi="Arial" w:cs="Arial"/>
          <w:b/>
          <w:bCs/>
          <w:sz w:val="24"/>
          <w:szCs w:val="24"/>
        </w:rPr>
        <w:t>.</w:t>
      </w:r>
    </w:p>
    <w:p w:rsidRPr="00DF668B" w:rsidR="00327122" w:rsidP="68CF97A3" w:rsidRDefault="00327122" w14:paraId="6D899C24" w14:textId="77777777">
      <w:pPr>
        <w:pStyle w:val="Textoindependiente"/>
        <w:jc w:val="center"/>
        <w:rPr>
          <w:b/>
          <w:bCs/>
          <w:lang w:val="es-CO"/>
        </w:rPr>
      </w:pPr>
    </w:p>
    <w:p w:rsidR="4AFA821B" w:rsidP="4AFA821B" w:rsidRDefault="4AFA821B" w14:paraId="436CC868" w14:textId="010EFFD1">
      <w:pPr>
        <w:spacing w:after="0" w:line="240" w:lineRule="auto"/>
        <w:rPr>
          <w:rFonts w:ascii="Arial" w:hAnsi="Arial" w:eastAsia="Arial" w:cs="Arial"/>
          <w:color w:val="000000" w:themeColor="text1"/>
          <w:sz w:val="24"/>
          <w:szCs w:val="24"/>
        </w:rPr>
      </w:pPr>
    </w:p>
    <w:p w:rsidR="7143F8EE" w:rsidP="4AFA821B" w:rsidRDefault="7143F8EE" w14:paraId="66D158EE" w14:textId="3CC9970F">
      <w:pPr>
        <w:pStyle w:val="Textoindependiente"/>
        <w:jc w:val="left"/>
        <w:rPr>
          <w:rFonts w:eastAsia="Arial" w:cs="Arial"/>
          <w:color w:val="000000" w:themeColor="text1"/>
          <w:szCs w:val="24"/>
          <w:lang w:val="es-CO"/>
        </w:rPr>
      </w:pPr>
      <w:r w:rsidRPr="4AFA821B">
        <w:rPr>
          <w:rFonts w:eastAsia="Arial" w:cs="Arial"/>
          <w:b/>
          <w:bCs/>
          <w:color w:val="000000" w:themeColor="text1"/>
          <w:szCs w:val="24"/>
          <w:lang w:val="es-ES"/>
        </w:rPr>
        <w:t xml:space="preserve">FECHA: </w:t>
      </w:r>
      <w:proofErr w:type="gramStart"/>
      <w:r w:rsidR="00F05654">
        <w:rPr>
          <w:rFonts w:eastAsia="Arial" w:cs="Arial"/>
          <w:color w:val="000000" w:themeColor="text1"/>
          <w:szCs w:val="24"/>
          <w:lang w:val="es-ES"/>
        </w:rPr>
        <w:t>Junio</w:t>
      </w:r>
      <w:proofErr w:type="gramEnd"/>
      <w:r w:rsidRPr="4AFA821B">
        <w:rPr>
          <w:rFonts w:eastAsia="Arial" w:cs="Arial"/>
          <w:color w:val="000000" w:themeColor="text1"/>
          <w:szCs w:val="24"/>
          <w:lang w:val="es-ES"/>
        </w:rPr>
        <w:t xml:space="preserve"> </w:t>
      </w:r>
      <w:r w:rsidR="00F05654">
        <w:rPr>
          <w:rFonts w:eastAsia="Arial" w:cs="Arial"/>
          <w:color w:val="000000" w:themeColor="text1"/>
          <w:szCs w:val="24"/>
          <w:lang w:val="es-ES"/>
        </w:rPr>
        <w:t>3</w:t>
      </w:r>
      <w:r w:rsidRPr="4AFA821B">
        <w:rPr>
          <w:rFonts w:eastAsia="Arial" w:cs="Arial"/>
          <w:b/>
          <w:bCs/>
          <w:color w:val="000000" w:themeColor="text1"/>
          <w:szCs w:val="24"/>
          <w:lang w:val="es-ES"/>
        </w:rPr>
        <w:t xml:space="preserve"> </w:t>
      </w:r>
      <w:r w:rsidRPr="4AFA821B">
        <w:rPr>
          <w:rFonts w:eastAsia="Arial" w:cs="Arial"/>
          <w:color w:val="000000" w:themeColor="text1"/>
          <w:szCs w:val="24"/>
          <w:lang w:val="es-ES"/>
        </w:rPr>
        <w:t>del 2026</w:t>
      </w:r>
    </w:p>
    <w:p w:rsidR="4AFA821B" w:rsidP="4AFA821B" w:rsidRDefault="4AFA821B" w14:paraId="0105FC12" w14:textId="384C9C8A">
      <w:pPr>
        <w:spacing w:after="0" w:line="240" w:lineRule="auto"/>
        <w:rPr>
          <w:rFonts w:ascii="Arial" w:hAnsi="Arial" w:eastAsia="Arial" w:cs="Arial"/>
          <w:color w:val="000000" w:themeColor="text1"/>
          <w:sz w:val="24"/>
          <w:szCs w:val="24"/>
        </w:rPr>
      </w:pPr>
    </w:p>
    <w:p w:rsidR="7143F8EE" w:rsidP="4AFA821B" w:rsidRDefault="7143F8EE" w14:paraId="7970A18A" w14:textId="64C4AFC9">
      <w:pPr>
        <w:pStyle w:val="Textoindependiente"/>
        <w:jc w:val="left"/>
        <w:rPr>
          <w:rFonts w:eastAsia="Arial" w:cs="Arial"/>
          <w:color w:val="000000" w:themeColor="text1"/>
          <w:szCs w:val="24"/>
          <w:lang w:val="es-CO"/>
        </w:rPr>
      </w:pPr>
      <w:r w:rsidRPr="4AFA821B">
        <w:rPr>
          <w:rFonts w:eastAsia="Arial" w:cs="Arial"/>
          <w:b/>
          <w:bCs/>
          <w:color w:val="000000" w:themeColor="text1"/>
          <w:szCs w:val="24"/>
          <w:lang w:val="es-ES"/>
        </w:rPr>
        <w:t>HORA DE INICIO:</w:t>
      </w:r>
      <w:r w:rsidRPr="4AFA821B">
        <w:rPr>
          <w:rFonts w:eastAsia="Arial" w:cs="Arial"/>
          <w:color w:val="000000" w:themeColor="text1"/>
          <w:szCs w:val="24"/>
          <w:lang w:val="es-ES"/>
        </w:rPr>
        <w:t xml:space="preserve"> </w:t>
      </w:r>
      <w:r w:rsidR="0003308F">
        <w:rPr>
          <w:rFonts w:eastAsia="Arial" w:cs="Arial"/>
          <w:color w:val="000000" w:themeColor="text1"/>
          <w:szCs w:val="24"/>
          <w:lang w:val="es-ES"/>
        </w:rPr>
        <w:t>1</w:t>
      </w:r>
      <w:r w:rsidR="00F05654">
        <w:rPr>
          <w:rFonts w:eastAsia="Arial" w:cs="Arial"/>
          <w:color w:val="000000" w:themeColor="text1"/>
          <w:szCs w:val="24"/>
          <w:lang w:val="es-ES"/>
        </w:rPr>
        <w:t>0</w:t>
      </w:r>
      <w:r w:rsidRPr="4AFA821B">
        <w:rPr>
          <w:rFonts w:eastAsia="Arial" w:cs="Arial"/>
          <w:color w:val="000000" w:themeColor="text1"/>
          <w:szCs w:val="24"/>
          <w:lang w:val="es-ES"/>
        </w:rPr>
        <w:t>:</w:t>
      </w:r>
      <w:r w:rsidR="00974EC0">
        <w:rPr>
          <w:rFonts w:eastAsia="Arial" w:cs="Arial"/>
          <w:color w:val="000000" w:themeColor="text1"/>
          <w:szCs w:val="24"/>
          <w:lang w:val="es-ES"/>
        </w:rPr>
        <w:t>0</w:t>
      </w:r>
      <w:r w:rsidRPr="4AFA821B">
        <w:rPr>
          <w:rFonts w:eastAsia="Arial" w:cs="Arial"/>
          <w:color w:val="000000" w:themeColor="text1"/>
          <w:szCs w:val="24"/>
          <w:lang w:val="es-ES"/>
        </w:rPr>
        <w:t xml:space="preserve">0 </w:t>
      </w:r>
      <w:r w:rsidR="0003308F">
        <w:rPr>
          <w:rFonts w:eastAsia="Arial" w:cs="Arial"/>
          <w:color w:val="000000" w:themeColor="text1"/>
          <w:szCs w:val="24"/>
          <w:lang w:val="es-ES"/>
        </w:rPr>
        <w:t>a</w:t>
      </w:r>
      <w:r w:rsidRPr="4AFA821B">
        <w:rPr>
          <w:rFonts w:eastAsia="Arial" w:cs="Arial"/>
          <w:color w:val="000000" w:themeColor="text1"/>
          <w:szCs w:val="24"/>
          <w:lang w:val="es-ES"/>
        </w:rPr>
        <w:t>m</w:t>
      </w:r>
    </w:p>
    <w:p w:rsidR="4AFA821B" w:rsidP="4AFA821B" w:rsidRDefault="4AFA821B" w14:paraId="76797B0F" w14:textId="65D49A01">
      <w:pPr>
        <w:spacing w:after="0" w:line="240" w:lineRule="auto"/>
        <w:rPr>
          <w:rFonts w:ascii="Arial" w:hAnsi="Arial" w:eastAsia="Arial" w:cs="Arial"/>
          <w:color w:val="000000" w:themeColor="text1"/>
          <w:sz w:val="24"/>
          <w:szCs w:val="24"/>
        </w:rPr>
      </w:pPr>
    </w:p>
    <w:p w:rsidR="7143F8EE" w:rsidP="4AFA821B" w:rsidRDefault="7143F8EE" w14:paraId="70B63122" w14:textId="4319FBFA">
      <w:pPr>
        <w:pStyle w:val="Textoindependiente"/>
        <w:jc w:val="left"/>
        <w:rPr>
          <w:rFonts w:eastAsia="Arial" w:cs="Arial"/>
          <w:color w:val="000000" w:themeColor="text1"/>
          <w:szCs w:val="24"/>
          <w:lang w:val="es-CO"/>
        </w:rPr>
      </w:pPr>
      <w:r w:rsidRPr="4AFA821B">
        <w:rPr>
          <w:rFonts w:eastAsia="Arial" w:cs="Arial"/>
          <w:b/>
          <w:bCs/>
          <w:color w:val="000000" w:themeColor="text1"/>
          <w:szCs w:val="24"/>
          <w:lang w:val="es-ES"/>
        </w:rPr>
        <w:t>HORA DE CIERRE:</w:t>
      </w:r>
      <w:r w:rsidRPr="4AFA821B">
        <w:rPr>
          <w:rFonts w:eastAsia="Arial" w:cs="Arial"/>
          <w:color w:val="000000" w:themeColor="text1"/>
          <w:szCs w:val="24"/>
          <w:lang w:val="es-ES"/>
        </w:rPr>
        <w:t xml:space="preserve"> </w:t>
      </w:r>
      <w:r w:rsidR="0003308F">
        <w:rPr>
          <w:rFonts w:eastAsia="Arial" w:cs="Arial"/>
          <w:color w:val="000000" w:themeColor="text1"/>
          <w:szCs w:val="24"/>
          <w:lang w:val="es-ES"/>
        </w:rPr>
        <w:t>11</w:t>
      </w:r>
      <w:r w:rsidRPr="4AFA821B" w:rsidR="0003308F">
        <w:rPr>
          <w:rFonts w:eastAsia="Arial" w:cs="Arial"/>
          <w:color w:val="000000" w:themeColor="text1"/>
          <w:szCs w:val="24"/>
          <w:lang w:val="es-ES"/>
        </w:rPr>
        <w:t>:</w:t>
      </w:r>
      <w:r w:rsidR="00F05654">
        <w:rPr>
          <w:rFonts w:eastAsia="Arial" w:cs="Arial"/>
          <w:color w:val="000000" w:themeColor="text1"/>
          <w:szCs w:val="24"/>
          <w:lang w:val="es-ES"/>
        </w:rPr>
        <w:t>0</w:t>
      </w:r>
      <w:r w:rsidRPr="4AFA821B" w:rsidR="0003308F">
        <w:rPr>
          <w:rFonts w:eastAsia="Arial" w:cs="Arial"/>
          <w:color w:val="000000" w:themeColor="text1"/>
          <w:szCs w:val="24"/>
          <w:lang w:val="es-ES"/>
        </w:rPr>
        <w:t xml:space="preserve">0 </w:t>
      </w:r>
      <w:r w:rsidR="0003308F">
        <w:rPr>
          <w:rFonts w:eastAsia="Arial" w:cs="Arial"/>
          <w:color w:val="000000" w:themeColor="text1"/>
          <w:szCs w:val="24"/>
          <w:lang w:val="es-ES"/>
        </w:rPr>
        <w:t>a</w:t>
      </w:r>
      <w:r w:rsidRPr="4AFA821B" w:rsidR="0003308F">
        <w:rPr>
          <w:rFonts w:eastAsia="Arial" w:cs="Arial"/>
          <w:color w:val="000000" w:themeColor="text1"/>
          <w:szCs w:val="24"/>
          <w:lang w:val="es-ES"/>
        </w:rPr>
        <w:t>m</w:t>
      </w:r>
    </w:p>
    <w:p w:rsidR="4AFA821B" w:rsidP="4AFA821B" w:rsidRDefault="4AFA821B" w14:paraId="2A45ACB6" w14:textId="4477C13C">
      <w:pPr>
        <w:pStyle w:val="Textoindependiente"/>
        <w:jc w:val="left"/>
        <w:rPr>
          <w:rFonts w:eastAsia="Arial" w:cs="Arial"/>
          <w:color w:val="000000" w:themeColor="text1"/>
          <w:szCs w:val="24"/>
          <w:lang w:val="es-ES"/>
        </w:rPr>
      </w:pPr>
    </w:p>
    <w:p w:rsidRPr="0003308F" w:rsidR="0061528D" w:rsidP="0061528D" w:rsidRDefault="7143F8EE" w14:paraId="77861EB9" w14:textId="473527DD">
      <w:pPr>
        <w:rPr>
          <w:rFonts w:ascii="Arial" w:hAnsi="Arial" w:eastAsia="Arial" w:cs="Arial"/>
          <w:b/>
          <w:bCs/>
          <w:color w:val="000000" w:themeColor="text1"/>
          <w:sz w:val="24"/>
          <w:szCs w:val="24"/>
          <w:lang w:val="es-ES" w:eastAsia="es-ES"/>
        </w:rPr>
      </w:pPr>
      <w:r w:rsidRPr="0003308F">
        <w:rPr>
          <w:rFonts w:ascii="Arial" w:hAnsi="Arial" w:eastAsia="Arial" w:cs="Arial"/>
          <w:b/>
          <w:bCs/>
          <w:color w:val="000000" w:themeColor="text1"/>
          <w:sz w:val="24"/>
          <w:szCs w:val="24"/>
          <w:lang w:val="es-ES" w:eastAsia="es-ES"/>
        </w:rPr>
        <w:t xml:space="preserve">LUGAR: </w:t>
      </w:r>
    </w:p>
    <w:p w:rsidRPr="00E54315" w:rsidR="0061528D" w:rsidP="0061528D" w:rsidRDefault="0061528D" w14:paraId="22BB669D" w14:textId="6F559FEE">
      <w:pPr>
        <w:pStyle w:val="Textoindependiente"/>
        <w:jc w:val="left"/>
        <w:rPr>
          <w:rFonts w:ascii="Times New Roman" w:hAnsi="Times New Roman"/>
          <w:szCs w:val="24"/>
          <w:lang w:eastAsia="es-CO"/>
        </w:rPr>
      </w:pPr>
    </w:p>
    <w:p w:rsidRPr="00DF668B" w:rsidR="0012776B" w:rsidP="4AFA821B" w:rsidRDefault="737B2BBB" w14:paraId="16D334F5" w14:textId="298D2076">
      <w:pPr>
        <w:pStyle w:val="Textoindependiente"/>
        <w:jc w:val="left"/>
        <w:rPr>
          <w:rFonts w:eastAsia="Arial" w:cs="Arial"/>
          <w:color w:val="000000" w:themeColor="text1"/>
          <w:lang w:val="es-CO"/>
        </w:rPr>
      </w:pPr>
      <w:r w:rsidRPr="4AFA821B">
        <w:rPr>
          <w:rFonts w:eastAsia="Arial" w:cs="Arial"/>
          <w:b/>
          <w:bCs/>
          <w:color w:val="000000" w:themeColor="text1"/>
          <w:lang w:val="es-CO"/>
        </w:rPr>
        <w:t xml:space="preserve">ASISTENTES: </w:t>
      </w:r>
    </w:p>
    <w:p w:rsidRPr="00DF668B" w:rsidR="0012776B" w:rsidP="75BBB45C" w:rsidRDefault="0012776B" w14:paraId="1F2F287F" w14:textId="13578164">
      <w:pPr>
        <w:spacing w:after="0" w:line="240" w:lineRule="auto"/>
        <w:rPr>
          <w:rFonts w:ascii="Arial" w:hAnsi="Arial" w:eastAsia="Arial" w:cs="Arial"/>
          <w:color w:val="000000" w:themeColor="text1"/>
          <w:sz w:val="24"/>
          <w:szCs w:val="24"/>
        </w:rPr>
      </w:pPr>
    </w:p>
    <w:p w:rsidRPr="00E54315" w:rsidR="7BAC2C0F" w:rsidP="00E54315" w:rsidRDefault="00E54315" w14:paraId="1659E596" w14:textId="7C406D9F">
      <w:pPr>
        <w:pStyle w:val="Textoindependiente"/>
        <w:numPr>
          <w:ilvl w:val="0"/>
          <w:numId w:val="10"/>
        </w:numPr>
        <w:jc w:val="left"/>
        <w:rPr>
          <w:rFonts w:eastAsia="Arial" w:cs="Arial"/>
          <w:color w:val="000000" w:themeColor="text1"/>
          <w:szCs w:val="24"/>
          <w:lang w:val="es-ES"/>
        </w:rPr>
      </w:pPr>
      <w:r w:rsidRPr="59746C57">
        <w:rPr>
          <w:rFonts w:eastAsia="Arial" w:cs="Arial"/>
          <w:color w:val="000000" w:themeColor="text1"/>
          <w:szCs w:val="24"/>
          <w:lang w:val="es-ES"/>
        </w:rPr>
        <w:t>Jo</w:t>
      </w:r>
      <w:r w:rsidR="0081774F">
        <w:rPr>
          <w:rFonts w:eastAsia="Arial" w:cs="Arial"/>
          <w:color w:val="000000" w:themeColor="text1"/>
          <w:szCs w:val="24"/>
          <w:lang w:val="es-ES"/>
        </w:rPr>
        <w:t xml:space="preserve">an Rene Carvajal </w:t>
      </w:r>
      <w:r w:rsidR="00CF077E">
        <w:rPr>
          <w:rFonts w:eastAsia="Arial" w:cs="Arial"/>
          <w:color w:val="000000" w:themeColor="text1"/>
          <w:szCs w:val="24"/>
          <w:lang w:val="es-ES"/>
        </w:rPr>
        <w:t>Ramírez</w:t>
      </w:r>
      <w:r w:rsidRPr="59746C57">
        <w:rPr>
          <w:rFonts w:eastAsia="Arial" w:cs="Arial"/>
          <w:color w:val="000000" w:themeColor="text1"/>
          <w:szCs w:val="24"/>
          <w:lang w:val="es-ES"/>
        </w:rPr>
        <w:t>, Contratista GTICS</w:t>
      </w:r>
      <w:r w:rsidRPr="00E54315" w:rsidR="7BAC2C0F">
        <w:rPr>
          <w:rFonts w:eastAsia="Arial" w:cs="Arial"/>
          <w:color w:val="000000" w:themeColor="text1"/>
          <w:szCs w:val="24"/>
          <w:lang w:val="es-ES"/>
        </w:rPr>
        <w:t>.</w:t>
      </w:r>
    </w:p>
    <w:p w:rsidRPr="00E54315" w:rsidR="00F05654" w:rsidP="00F05654" w:rsidRDefault="0081774F" w14:paraId="5F27FF50" w14:textId="020E95C5">
      <w:pPr>
        <w:pStyle w:val="Textoindependiente"/>
        <w:numPr>
          <w:ilvl w:val="0"/>
          <w:numId w:val="10"/>
        </w:numPr>
        <w:jc w:val="left"/>
        <w:rPr>
          <w:rFonts w:eastAsia="Arial" w:cs="Arial"/>
          <w:color w:val="000000" w:themeColor="text1"/>
          <w:szCs w:val="24"/>
          <w:lang w:val="es-ES"/>
        </w:rPr>
      </w:pPr>
      <w:r>
        <w:rPr>
          <w:rFonts w:eastAsia="Arial" w:cs="Arial"/>
          <w:color w:val="000000" w:themeColor="text1"/>
          <w:szCs w:val="24"/>
          <w:lang w:val="es-ES"/>
        </w:rPr>
        <w:t>Johnny Alberto Tenorio Albañil</w:t>
      </w:r>
      <w:r w:rsidRPr="59746C57" w:rsidR="00F05654">
        <w:rPr>
          <w:rFonts w:eastAsia="Arial" w:cs="Arial"/>
          <w:color w:val="000000" w:themeColor="text1"/>
          <w:szCs w:val="24"/>
          <w:lang w:val="es-ES"/>
        </w:rPr>
        <w:t>, Contratista GTICS</w:t>
      </w:r>
      <w:r w:rsidRPr="00E54315" w:rsidR="00F05654">
        <w:rPr>
          <w:rFonts w:eastAsia="Arial" w:cs="Arial"/>
          <w:color w:val="000000" w:themeColor="text1"/>
          <w:szCs w:val="24"/>
          <w:lang w:val="es-ES"/>
        </w:rPr>
        <w:t>.</w:t>
      </w:r>
    </w:p>
    <w:p w:rsidRPr="00E54315" w:rsidR="00F05654" w:rsidP="00F05654" w:rsidRDefault="00F05654" w14:paraId="1C7A9939" w14:textId="06369721">
      <w:pPr>
        <w:pStyle w:val="Textoindependiente"/>
        <w:numPr>
          <w:ilvl w:val="0"/>
          <w:numId w:val="10"/>
        </w:numPr>
        <w:jc w:val="left"/>
        <w:rPr>
          <w:rFonts w:eastAsia="Arial" w:cs="Arial"/>
          <w:color w:val="000000" w:themeColor="text1"/>
          <w:szCs w:val="24"/>
          <w:lang w:val="es-ES"/>
        </w:rPr>
      </w:pPr>
      <w:r>
        <w:rPr>
          <w:rFonts w:eastAsia="Arial" w:cs="Arial"/>
          <w:color w:val="000000" w:themeColor="text1"/>
          <w:szCs w:val="24"/>
          <w:lang w:val="es-ES"/>
        </w:rPr>
        <w:t xml:space="preserve">Guillermo Alberto </w:t>
      </w:r>
      <w:r w:rsidR="0081774F">
        <w:rPr>
          <w:rFonts w:eastAsia="Arial" w:cs="Arial"/>
          <w:color w:val="000000" w:themeColor="text1"/>
          <w:szCs w:val="24"/>
          <w:lang w:val="es-ES"/>
        </w:rPr>
        <w:t>Vallejo Mesa</w:t>
      </w:r>
      <w:r w:rsidRPr="59746C57">
        <w:rPr>
          <w:rFonts w:eastAsia="Arial" w:cs="Arial"/>
          <w:color w:val="000000" w:themeColor="text1"/>
          <w:szCs w:val="24"/>
          <w:lang w:val="es-ES"/>
        </w:rPr>
        <w:t>, Contratista GTICS</w:t>
      </w:r>
      <w:r w:rsidRPr="00E54315">
        <w:rPr>
          <w:rFonts w:eastAsia="Arial" w:cs="Arial"/>
          <w:color w:val="000000" w:themeColor="text1"/>
          <w:szCs w:val="24"/>
          <w:lang w:val="es-ES"/>
        </w:rPr>
        <w:t>.</w:t>
      </w:r>
    </w:p>
    <w:p w:rsidRPr="00E54315" w:rsidR="00F05654" w:rsidP="00F05654" w:rsidRDefault="00F05654" w14:paraId="2654EE89" w14:textId="60355A03">
      <w:pPr>
        <w:pStyle w:val="Textoindependiente"/>
        <w:numPr>
          <w:ilvl w:val="0"/>
          <w:numId w:val="10"/>
        </w:numPr>
        <w:jc w:val="left"/>
        <w:rPr>
          <w:rFonts w:eastAsia="Arial" w:cs="Arial"/>
          <w:color w:val="000000" w:themeColor="text1"/>
          <w:szCs w:val="24"/>
          <w:lang w:val="es-ES"/>
        </w:rPr>
      </w:pPr>
      <w:r>
        <w:rPr>
          <w:rFonts w:eastAsia="Arial" w:cs="Arial"/>
          <w:color w:val="000000" w:themeColor="text1"/>
          <w:szCs w:val="24"/>
          <w:lang w:val="es-ES"/>
        </w:rPr>
        <w:t>Carlos Mauricio</w:t>
      </w:r>
      <w:r w:rsidR="0081774F">
        <w:rPr>
          <w:rFonts w:eastAsia="Arial" w:cs="Arial"/>
          <w:color w:val="000000" w:themeColor="text1"/>
          <w:szCs w:val="24"/>
          <w:lang w:val="es-ES"/>
        </w:rPr>
        <w:t xml:space="preserve"> Montenegro </w:t>
      </w:r>
      <w:r w:rsidR="00CF077E">
        <w:rPr>
          <w:rFonts w:eastAsia="Arial" w:cs="Arial"/>
          <w:color w:val="000000" w:themeColor="text1"/>
          <w:szCs w:val="24"/>
          <w:lang w:val="es-ES"/>
        </w:rPr>
        <w:t>Hernández</w:t>
      </w:r>
      <w:r w:rsidRPr="59746C57">
        <w:rPr>
          <w:rFonts w:eastAsia="Arial" w:cs="Arial"/>
          <w:color w:val="000000" w:themeColor="text1"/>
          <w:szCs w:val="24"/>
          <w:lang w:val="es-ES"/>
        </w:rPr>
        <w:t>, Contratista GTICS</w:t>
      </w:r>
      <w:r w:rsidRPr="00E54315">
        <w:rPr>
          <w:rFonts w:eastAsia="Arial" w:cs="Arial"/>
          <w:color w:val="000000" w:themeColor="text1"/>
          <w:szCs w:val="24"/>
          <w:lang w:val="es-ES"/>
        </w:rPr>
        <w:t>.</w:t>
      </w:r>
    </w:p>
    <w:p w:rsidRPr="00E54315" w:rsidR="00F05654" w:rsidP="00F05654" w:rsidRDefault="00F05654" w14:paraId="234FB48B" w14:textId="77777777">
      <w:pPr>
        <w:pStyle w:val="Textoindependiente"/>
        <w:numPr>
          <w:ilvl w:val="0"/>
          <w:numId w:val="10"/>
        </w:numPr>
        <w:jc w:val="left"/>
        <w:rPr>
          <w:rFonts w:eastAsia="Arial" w:cs="Arial"/>
          <w:color w:val="000000" w:themeColor="text1"/>
          <w:szCs w:val="24"/>
          <w:lang w:val="es-ES"/>
        </w:rPr>
      </w:pPr>
      <w:r w:rsidRPr="59746C57">
        <w:rPr>
          <w:rFonts w:eastAsia="Arial" w:cs="Arial"/>
          <w:color w:val="000000" w:themeColor="text1"/>
          <w:szCs w:val="24"/>
          <w:lang w:val="es-ES"/>
        </w:rPr>
        <w:t>José Emilio Ramírez Pineda, Contratista GTICS</w:t>
      </w:r>
      <w:r w:rsidRPr="00E54315">
        <w:rPr>
          <w:rFonts w:eastAsia="Arial" w:cs="Arial"/>
          <w:color w:val="000000" w:themeColor="text1"/>
          <w:szCs w:val="24"/>
          <w:lang w:val="es-ES"/>
        </w:rPr>
        <w:t>.</w:t>
      </w:r>
    </w:p>
    <w:p w:rsidRPr="00DF668B" w:rsidR="00F5650C" w:rsidP="4AFA821B" w:rsidRDefault="60E66B0B" w14:paraId="688E6119" w14:textId="3FA6F615">
      <w:pPr>
        <w:pStyle w:val="Textoindependiente"/>
        <w:numPr>
          <w:ilvl w:val="0"/>
          <w:numId w:val="10"/>
        </w:numPr>
        <w:jc w:val="left"/>
        <w:rPr>
          <w:rFonts w:eastAsia="Arial" w:cs="Arial"/>
          <w:color w:val="000000" w:themeColor="text1"/>
          <w:lang w:val="es-ES"/>
        </w:rPr>
      </w:pPr>
      <w:r w:rsidRPr="4AFA821B">
        <w:rPr>
          <w:rFonts w:eastAsia="Arial" w:cs="Arial"/>
          <w:color w:val="000000" w:themeColor="text1"/>
          <w:lang w:val="es-ES"/>
        </w:rPr>
        <w:t>F</w:t>
      </w:r>
      <w:r w:rsidRPr="4AFA821B" w:rsidR="2200D8E8">
        <w:rPr>
          <w:rFonts w:eastAsia="Arial" w:cs="Arial"/>
          <w:color w:val="000000" w:themeColor="text1"/>
          <w:lang w:val="es-ES"/>
        </w:rPr>
        <w:t>ernando Enrique Mejía Peña</w:t>
      </w:r>
      <w:r w:rsidRPr="4AFA821B" w:rsidR="00DE2486">
        <w:rPr>
          <w:rFonts w:eastAsia="Arial" w:cs="Arial"/>
          <w:color w:val="000000" w:themeColor="text1"/>
          <w:lang w:val="es-ES"/>
        </w:rPr>
        <w:t>, Contratista GTICS.</w:t>
      </w:r>
    </w:p>
    <w:p w:rsidR="753F669A" w:rsidP="753F669A" w:rsidRDefault="753F669A" w14:paraId="6A0ADEE1" w14:textId="2A96D574">
      <w:pPr>
        <w:pStyle w:val="Textoindependiente"/>
        <w:jc w:val="left"/>
        <w:rPr>
          <w:rFonts w:eastAsia="Arial" w:cs="Arial"/>
          <w:color w:val="000000" w:themeColor="text1"/>
          <w:szCs w:val="24"/>
          <w:lang w:val="es-CO"/>
        </w:rPr>
      </w:pPr>
    </w:p>
    <w:p w:rsidRPr="00DF668B" w:rsidR="0012776B" w:rsidP="4AFA821B" w:rsidRDefault="737B2BBB" w14:paraId="0CB0073F" w14:textId="0D5F7D0E">
      <w:pPr>
        <w:pStyle w:val="Textoindependiente"/>
        <w:jc w:val="left"/>
        <w:rPr>
          <w:rFonts w:eastAsia="Arial" w:cs="Arial"/>
          <w:color w:val="000000" w:themeColor="text1"/>
          <w:lang w:val="es-CO"/>
        </w:rPr>
      </w:pPr>
      <w:r w:rsidRPr="4AFA821B">
        <w:rPr>
          <w:rFonts w:eastAsia="Arial" w:cs="Arial"/>
          <w:b/>
          <w:bCs/>
          <w:color w:val="000000" w:themeColor="text1"/>
          <w:lang w:val="es-CO"/>
        </w:rPr>
        <w:t>AUSENTES:</w:t>
      </w:r>
    </w:p>
    <w:p w:rsidR="73A62BFB" w:rsidP="471703AC" w:rsidRDefault="0E3C7A03" w14:paraId="44C56C68" w14:textId="1032651F">
      <w:pPr>
        <w:pStyle w:val="Textoindependiente"/>
        <w:jc w:val="left"/>
        <w:rPr>
          <w:rFonts w:eastAsia="Arial" w:cs="Arial"/>
          <w:color w:val="000000" w:themeColor="text1"/>
          <w:szCs w:val="24"/>
          <w:lang w:val="es-ES"/>
        </w:rPr>
      </w:pPr>
      <w:r w:rsidRPr="471703AC">
        <w:rPr>
          <w:rFonts w:eastAsia="Arial" w:cs="Arial"/>
          <w:color w:val="000000" w:themeColor="text1"/>
          <w:szCs w:val="24"/>
          <w:lang w:val="es-ES"/>
        </w:rPr>
        <w:t>N/A</w:t>
      </w:r>
    </w:p>
    <w:p w:rsidR="00776EED" w:rsidP="471703AC" w:rsidRDefault="00776EED" w14:paraId="785E09CF" w14:textId="4AAB4934">
      <w:pPr>
        <w:pStyle w:val="Textoindependiente"/>
        <w:jc w:val="left"/>
        <w:rPr>
          <w:rFonts w:eastAsia="Arial" w:cs="Arial"/>
          <w:color w:val="000000" w:themeColor="text1"/>
          <w:szCs w:val="24"/>
          <w:lang w:val="es-ES"/>
        </w:rPr>
      </w:pPr>
    </w:p>
    <w:p w:rsidR="00776EED" w:rsidP="471703AC" w:rsidRDefault="00776EED" w14:paraId="2824253C" w14:textId="0DB5445E">
      <w:pPr>
        <w:pStyle w:val="Textoindependiente"/>
        <w:jc w:val="left"/>
        <w:rPr>
          <w:rFonts w:eastAsia="Arial" w:cs="Arial"/>
          <w:color w:val="000000" w:themeColor="text1"/>
          <w:szCs w:val="24"/>
          <w:lang w:val="es-ES"/>
        </w:rPr>
      </w:pPr>
    </w:p>
    <w:p w:rsidR="73A62BFB" w:rsidP="73A62BFB" w:rsidRDefault="73A62BFB" w14:paraId="1E32FDA9" w14:textId="5EE64E0C">
      <w:pPr>
        <w:pStyle w:val="Textoindependiente"/>
        <w:jc w:val="center"/>
        <w:rPr>
          <w:rFonts w:ascii="Arial Narrow" w:hAnsi="Arial Narrow"/>
          <w:b/>
          <w:bCs/>
          <w:sz w:val="16"/>
          <w:szCs w:val="16"/>
          <w:lang w:val="es-CO"/>
        </w:rPr>
      </w:pPr>
    </w:p>
    <w:p w:rsidRPr="00DF668B" w:rsidR="004C0C4B" w:rsidP="37E30007" w:rsidRDefault="004C0C4B" w14:paraId="4A65F1E2" w14:textId="251AC8A8">
      <w:pPr>
        <w:pStyle w:val="Textoindependiente"/>
        <w:rPr>
          <w:rFonts w:cs="Arial"/>
          <w:b/>
          <w:bCs/>
          <w:lang w:val="es-CO"/>
        </w:rPr>
      </w:pPr>
      <w:r w:rsidRPr="37E30007">
        <w:rPr>
          <w:rFonts w:cs="Arial"/>
          <w:b/>
          <w:bCs/>
          <w:lang w:val="es-CO"/>
        </w:rPr>
        <w:t>ORDEN DEL DÍA</w:t>
      </w:r>
    </w:p>
    <w:p w:rsidRPr="00DF668B" w:rsidR="004C0C4B" w:rsidP="004C0C4B" w:rsidRDefault="004C0C4B" w14:paraId="43FD4CCF" w14:textId="77777777">
      <w:pPr>
        <w:pStyle w:val="Textoindependiente"/>
        <w:jc w:val="left"/>
        <w:rPr>
          <w:rFonts w:cs="Arial"/>
          <w:szCs w:val="24"/>
          <w:lang w:val="es-CO"/>
        </w:rPr>
      </w:pPr>
    </w:p>
    <w:p w:rsidRPr="00F02539" w:rsidR="00F02539" w:rsidP="00F02539" w:rsidRDefault="00F02539" w14:paraId="70F1252B" w14:textId="77777777">
      <w:pPr>
        <w:pStyle w:val="Prrafodelista"/>
        <w:numPr>
          <w:ilvl w:val="0"/>
          <w:numId w:val="32"/>
        </w:numPr>
        <w:rPr>
          <w:rStyle w:val="citation-489"/>
          <w:rFonts w:cs="Arial" w:eastAsiaTheme="minorEastAsia"/>
          <w:sz w:val="24"/>
          <w:szCs w:val="24"/>
          <w:lang w:eastAsia="es-CO"/>
        </w:rPr>
      </w:pPr>
      <w:r w:rsidRPr="00F02539">
        <w:rPr>
          <w:rStyle w:val="citation-489"/>
          <w:rFonts w:cs="Arial" w:eastAsiaTheme="minorEastAsia"/>
          <w:sz w:val="24"/>
          <w:szCs w:val="24"/>
          <w:lang w:eastAsia="es-CO"/>
        </w:rPr>
        <w:t>Catálogo de Elementos de Infraestructura.</w:t>
      </w:r>
    </w:p>
    <w:p w:rsidRPr="00F02539" w:rsidR="00F02539" w:rsidP="00F02539" w:rsidRDefault="00F02539" w14:paraId="26596276" w14:textId="77777777">
      <w:pPr>
        <w:pStyle w:val="Prrafodelista"/>
        <w:numPr>
          <w:ilvl w:val="0"/>
          <w:numId w:val="32"/>
        </w:numPr>
        <w:rPr>
          <w:rFonts w:cs="Arial" w:eastAsiaTheme="minorEastAsia"/>
          <w:sz w:val="24"/>
          <w:szCs w:val="24"/>
          <w:lang w:eastAsia="es-CO"/>
        </w:rPr>
      </w:pPr>
      <w:r w:rsidRPr="00F02539">
        <w:rPr>
          <w:rFonts w:cs="Arial" w:eastAsiaTheme="minorEastAsia"/>
          <w:sz w:val="24"/>
          <w:szCs w:val="24"/>
          <w:lang w:eastAsia="es-CO"/>
        </w:rPr>
        <w:t>Instrumento del ASIS del Dominio de Arquitectura.</w:t>
      </w:r>
    </w:p>
    <w:p w:rsidRPr="00F02539" w:rsidR="00F02539" w:rsidP="00F02539" w:rsidRDefault="00F02539" w14:paraId="7166DD91" w14:textId="77777777">
      <w:pPr>
        <w:pStyle w:val="Prrafodelista"/>
        <w:numPr>
          <w:ilvl w:val="0"/>
          <w:numId w:val="32"/>
        </w:numPr>
        <w:rPr>
          <w:rFonts w:cs="Arial" w:eastAsiaTheme="minorEastAsia"/>
          <w:sz w:val="24"/>
          <w:szCs w:val="24"/>
          <w:lang w:eastAsia="es-CO"/>
        </w:rPr>
      </w:pPr>
      <w:r w:rsidRPr="00F02539">
        <w:rPr>
          <w:rFonts w:cs="Arial" w:eastAsiaTheme="minorEastAsia"/>
          <w:sz w:val="24"/>
          <w:szCs w:val="24"/>
          <w:lang w:eastAsia="es-CO"/>
        </w:rPr>
        <w:t>IPV6.</w:t>
      </w:r>
    </w:p>
    <w:p w:rsidRPr="00F02539" w:rsidR="00F02539" w:rsidP="00F02539" w:rsidRDefault="00F02539" w14:paraId="694C1594" w14:textId="77777777">
      <w:pPr>
        <w:pStyle w:val="Prrafodelista"/>
        <w:numPr>
          <w:ilvl w:val="0"/>
          <w:numId w:val="32"/>
        </w:numPr>
        <w:rPr>
          <w:rFonts w:cs="Arial" w:eastAsiaTheme="minorEastAsia"/>
          <w:sz w:val="24"/>
          <w:szCs w:val="24"/>
          <w:lang w:eastAsia="es-CO"/>
        </w:rPr>
      </w:pPr>
      <w:r w:rsidRPr="00F02539">
        <w:rPr>
          <w:rFonts w:cs="Arial" w:eastAsiaTheme="minorEastAsia"/>
          <w:sz w:val="24"/>
          <w:szCs w:val="24"/>
          <w:lang w:eastAsia="es-CO"/>
        </w:rPr>
        <w:lastRenderedPageBreak/>
        <w:t>proceso de verificación y análisis de aplicabilidad de los procedimientos actuales a la dinámica de operaciones de infraestructura.</w:t>
      </w:r>
    </w:p>
    <w:p w:rsidRPr="006C3146" w:rsidR="00623D6E" w:rsidP="00623D6E" w:rsidRDefault="00F02539" w14:paraId="554BE9AB" w14:textId="01389A34">
      <w:pPr>
        <w:pStyle w:val="NormalWeb"/>
        <w:numPr>
          <w:ilvl w:val="0"/>
          <w:numId w:val="32"/>
        </w:numPr>
        <w:spacing w:before="0" w:beforeAutospacing="0" w:after="0" w:afterAutospacing="0" w:line="360" w:lineRule="auto"/>
        <w:jc w:val="both"/>
        <w:rPr>
          <w:rFonts w:ascii="Arial" w:hAnsi="Arial" w:cs="Arial"/>
        </w:rPr>
      </w:pPr>
      <w:r w:rsidRPr="00F02539">
        <w:rPr>
          <w:rFonts w:ascii="Arial" w:hAnsi="Arial" w:cs="Arial"/>
        </w:rPr>
        <w:t>Consolidado de bases de datos candidatas a estar en alta disponibilidad.</w:t>
      </w:r>
    </w:p>
    <w:p w:rsidR="002A20A6" w:rsidP="004C0C4B" w:rsidRDefault="002A20A6" w14:paraId="0BE2C570" w14:textId="77777777">
      <w:pPr>
        <w:pStyle w:val="Textoindependiente"/>
        <w:rPr>
          <w:rFonts w:cs="Arial"/>
          <w:b/>
          <w:szCs w:val="24"/>
          <w:lang w:val="es-CO"/>
        </w:rPr>
      </w:pPr>
    </w:p>
    <w:p w:rsidR="002A20A6" w:rsidP="004C0C4B" w:rsidRDefault="002A20A6" w14:paraId="1064194C" w14:textId="77777777">
      <w:pPr>
        <w:pStyle w:val="Textoindependiente"/>
        <w:rPr>
          <w:rFonts w:cs="Arial"/>
          <w:b/>
          <w:szCs w:val="24"/>
          <w:lang w:val="es-CO"/>
        </w:rPr>
      </w:pPr>
    </w:p>
    <w:p w:rsidR="002A20A6" w:rsidP="004C0C4B" w:rsidRDefault="002A20A6" w14:paraId="71052825" w14:textId="77777777">
      <w:pPr>
        <w:pStyle w:val="Textoindependiente"/>
        <w:rPr>
          <w:rFonts w:cs="Arial"/>
          <w:b/>
          <w:szCs w:val="24"/>
          <w:lang w:val="es-CO"/>
        </w:rPr>
      </w:pPr>
    </w:p>
    <w:p w:rsidR="004C0C4B" w:rsidP="004C0C4B" w:rsidRDefault="004C0C4B" w14:paraId="4C03D5D1" w14:textId="0E9DDE99">
      <w:pPr>
        <w:pStyle w:val="Textoindependiente"/>
        <w:rPr>
          <w:rFonts w:cs="Arial"/>
          <w:b/>
          <w:szCs w:val="24"/>
          <w:lang w:val="es-CO"/>
        </w:rPr>
      </w:pPr>
      <w:r w:rsidRPr="00DF668B">
        <w:rPr>
          <w:rFonts w:cs="Arial"/>
          <w:b/>
          <w:szCs w:val="24"/>
          <w:lang w:val="es-CO"/>
        </w:rPr>
        <w:t>DESARROLLO</w:t>
      </w:r>
      <w:r w:rsidR="00022380">
        <w:rPr>
          <w:rFonts w:cs="Arial"/>
          <w:b/>
          <w:szCs w:val="24"/>
          <w:lang w:val="es-CO"/>
        </w:rPr>
        <w:t xml:space="preserve"> DE LA MESA:</w:t>
      </w:r>
    </w:p>
    <w:p w:rsidR="00022380" w:rsidP="004C0C4B" w:rsidRDefault="00022380" w14:paraId="597151D9" w14:textId="6B5DC97F">
      <w:pPr>
        <w:pStyle w:val="Textoindependiente"/>
        <w:rPr>
          <w:rFonts w:cs="Arial"/>
          <w:b/>
          <w:szCs w:val="24"/>
          <w:lang w:val="es-CO"/>
        </w:rPr>
      </w:pPr>
    </w:p>
    <w:p w:rsidR="00022380" w:rsidP="00022380" w:rsidRDefault="00022380" w14:paraId="3531742B" w14:textId="1F1D9310">
      <w:pPr>
        <w:pStyle w:val="NormalWeb"/>
        <w:numPr>
          <w:ilvl w:val="0"/>
          <w:numId w:val="33"/>
        </w:numPr>
        <w:spacing w:before="0" w:beforeAutospacing="0" w:after="0" w:afterAutospacing="0" w:line="360" w:lineRule="auto"/>
        <w:ind w:left="284"/>
        <w:jc w:val="both"/>
        <w:rPr>
          <w:rFonts w:ascii="Arial" w:hAnsi="Arial" w:cs="Arial"/>
        </w:rPr>
      </w:pPr>
      <w:r>
        <w:rPr>
          <w:rStyle w:val="citation-489"/>
          <w:rFonts w:ascii="Arial" w:hAnsi="Arial" w:cs="Arial"/>
        </w:rPr>
        <w:t>S</w:t>
      </w:r>
      <w:r w:rsidRPr="002A20A6">
        <w:rPr>
          <w:rStyle w:val="citation-489"/>
          <w:rFonts w:ascii="Arial" w:hAnsi="Arial" w:cs="Arial"/>
        </w:rPr>
        <w:t>olicitudes de</w:t>
      </w:r>
      <w:r>
        <w:rPr>
          <w:rStyle w:val="citation-489"/>
          <w:rFonts w:ascii="Arial" w:hAnsi="Arial" w:cs="Arial"/>
        </w:rPr>
        <w:t>l</w:t>
      </w:r>
      <w:r w:rsidRPr="002A20A6">
        <w:rPr>
          <w:rStyle w:val="citation-489"/>
          <w:rFonts w:ascii="Arial" w:hAnsi="Arial" w:cs="Arial"/>
        </w:rPr>
        <w:t xml:space="preserve"> </w:t>
      </w:r>
      <w:r>
        <w:rPr>
          <w:rStyle w:val="citation-489"/>
          <w:rFonts w:ascii="Arial" w:hAnsi="Arial" w:cs="Arial"/>
        </w:rPr>
        <w:t>Equipo de A</w:t>
      </w:r>
      <w:r w:rsidRPr="002A20A6">
        <w:rPr>
          <w:rStyle w:val="citation-489"/>
          <w:rFonts w:ascii="Arial" w:hAnsi="Arial" w:cs="Arial"/>
        </w:rPr>
        <w:t xml:space="preserve">rquitectura </w:t>
      </w:r>
      <w:r>
        <w:rPr>
          <w:rStyle w:val="citation-489"/>
          <w:rFonts w:ascii="Arial" w:hAnsi="Arial" w:cs="Arial"/>
        </w:rPr>
        <w:t>al E</w:t>
      </w:r>
      <w:r w:rsidRPr="002A20A6">
        <w:rPr>
          <w:rStyle w:val="citation-489"/>
          <w:rFonts w:ascii="Arial" w:hAnsi="Arial" w:cs="Arial"/>
        </w:rPr>
        <w:t xml:space="preserve">quipo de </w:t>
      </w:r>
      <w:r>
        <w:rPr>
          <w:rStyle w:val="citation-489"/>
          <w:rFonts w:ascii="Arial" w:hAnsi="Arial" w:cs="Arial"/>
        </w:rPr>
        <w:t>O</w:t>
      </w:r>
      <w:r w:rsidRPr="002A20A6">
        <w:rPr>
          <w:rStyle w:val="citation-489"/>
          <w:rFonts w:ascii="Arial" w:hAnsi="Arial" w:cs="Arial"/>
        </w:rPr>
        <w:t>peraciones</w:t>
      </w:r>
      <w:r w:rsidRPr="006C3146">
        <w:rPr>
          <w:rFonts w:ascii="Arial" w:hAnsi="Arial" w:cs="Arial"/>
        </w:rPr>
        <w:t>.</w:t>
      </w:r>
    </w:p>
    <w:p w:rsidRPr="00022380" w:rsidR="00022380" w:rsidP="00022380" w:rsidRDefault="00022380" w14:paraId="4C9F8DB3" w14:textId="36E8FFC7">
      <w:pPr>
        <w:pStyle w:val="NormalWeb"/>
        <w:numPr>
          <w:ilvl w:val="0"/>
          <w:numId w:val="35"/>
        </w:numPr>
        <w:spacing w:before="0" w:beforeAutospacing="0" w:after="0" w:afterAutospacing="0" w:line="360" w:lineRule="auto"/>
        <w:jc w:val="both"/>
        <w:rPr>
          <w:rFonts w:ascii="Arial" w:hAnsi="Arial" w:cs="Arial"/>
          <w:b/>
          <w:bCs/>
        </w:rPr>
      </w:pPr>
      <w:r w:rsidRPr="00022380">
        <w:rPr>
          <w:rFonts w:ascii="Arial" w:hAnsi="Arial" w:cs="Arial"/>
          <w:b/>
          <w:bCs/>
        </w:rPr>
        <w:t>Catálogo de Elementos de Infraestructura.</w:t>
      </w:r>
    </w:p>
    <w:p w:rsidR="00022380" w:rsidP="004C0C4B" w:rsidRDefault="00022380" w14:paraId="0807FAE9" w14:textId="01F4970E">
      <w:pPr>
        <w:pStyle w:val="Textoindependiente"/>
        <w:rPr>
          <w:rFonts w:cs="Arial"/>
          <w:b/>
          <w:szCs w:val="24"/>
          <w:lang w:val="es-CO"/>
        </w:rPr>
      </w:pPr>
    </w:p>
    <w:p w:rsidR="00022380" w:rsidP="004C0C4B" w:rsidRDefault="00022380" w14:paraId="1F53B25B" w14:textId="0E76F6A6">
      <w:pPr>
        <w:pStyle w:val="Textoindependiente"/>
        <w:rPr>
          <w:rFonts w:cs="Arial"/>
          <w:bCs/>
          <w:szCs w:val="24"/>
          <w:lang w:val="es-CO"/>
        </w:rPr>
      </w:pPr>
      <w:r>
        <w:rPr>
          <w:rFonts w:cs="Arial"/>
          <w:bCs/>
          <w:szCs w:val="24"/>
          <w:lang w:val="es-CO"/>
        </w:rPr>
        <w:t>S</w:t>
      </w:r>
      <w:r w:rsidRPr="00022380">
        <w:rPr>
          <w:rFonts w:cs="Arial"/>
          <w:bCs/>
          <w:szCs w:val="24"/>
          <w:lang w:val="es-CO"/>
        </w:rPr>
        <w:t>e reitera que el catálogo de elementos de infraestructura tiene que estar actualizado porque se encuentra desactualizado desde el año pasado</w:t>
      </w:r>
      <w:r w:rsidR="00513582">
        <w:rPr>
          <w:rFonts w:cs="Arial"/>
          <w:bCs/>
          <w:szCs w:val="24"/>
          <w:lang w:val="es-CO"/>
        </w:rPr>
        <w:t xml:space="preserve"> 2025</w:t>
      </w:r>
      <w:r w:rsidRPr="00022380">
        <w:rPr>
          <w:rFonts w:cs="Arial"/>
          <w:bCs/>
          <w:szCs w:val="24"/>
          <w:lang w:val="es-CO"/>
        </w:rPr>
        <w:t>.</w:t>
      </w:r>
    </w:p>
    <w:p w:rsidR="00495CE0" w:rsidP="004C0C4B" w:rsidRDefault="00495CE0" w14:paraId="2BA143BF" w14:textId="23433750">
      <w:pPr>
        <w:pStyle w:val="Textoindependiente"/>
        <w:rPr>
          <w:rFonts w:cs="Arial"/>
          <w:bCs/>
          <w:szCs w:val="24"/>
          <w:lang w:val="es-CO"/>
        </w:rPr>
      </w:pPr>
      <w:r>
        <w:rPr>
          <w:rFonts w:cs="Arial"/>
          <w:bCs/>
          <w:szCs w:val="24"/>
          <w:lang w:val="es-CO"/>
        </w:rPr>
        <w:t xml:space="preserve">En la dinámica que se ha trabajado </w:t>
      </w:r>
      <w:r w:rsidRPr="00495CE0">
        <w:rPr>
          <w:rFonts w:cs="Arial"/>
          <w:bCs/>
          <w:szCs w:val="24"/>
          <w:lang w:val="es-CO"/>
        </w:rPr>
        <w:t>desde el equipo de arquitectura se ha hecho retroalimentación, apoyo en los ajustes</w:t>
      </w:r>
      <w:r w:rsidR="00513582">
        <w:rPr>
          <w:rFonts w:cs="Arial"/>
          <w:bCs/>
          <w:szCs w:val="24"/>
          <w:lang w:val="es-CO"/>
        </w:rPr>
        <w:t xml:space="preserve"> del Catálogo</w:t>
      </w:r>
      <w:r w:rsidRPr="00495CE0">
        <w:rPr>
          <w:rFonts w:cs="Arial"/>
          <w:bCs/>
          <w:szCs w:val="24"/>
          <w:lang w:val="es-CO"/>
        </w:rPr>
        <w:t xml:space="preserve"> y se ha identificado posibles inconsistencias de la información, </w:t>
      </w:r>
      <w:r w:rsidR="00961AAD">
        <w:rPr>
          <w:rFonts w:cs="Arial"/>
          <w:bCs/>
          <w:szCs w:val="24"/>
          <w:lang w:val="es-CO"/>
        </w:rPr>
        <w:t xml:space="preserve">así como </w:t>
      </w:r>
      <w:r w:rsidRPr="00495CE0">
        <w:rPr>
          <w:rFonts w:cs="Arial"/>
          <w:bCs/>
          <w:szCs w:val="24"/>
          <w:lang w:val="es-CO"/>
        </w:rPr>
        <w:t>también hace falta adicionar elementos de infraestructura nuevos que se hayan presentado en la operación.</w:t>
      </w:r>
    </w:p>
    <w:p w:rsidR="001D6244" w:rsidP="001D6244" w:rsidRDefault="001D6244" w14:paraId="64ADC862" w14:textId="7ED06A23">
      <w:pPr>
        <w:pStyle w:val="Textoindependiente"/>
        <w:rPr>
          <w:rFonts w:cs="Arial"/>
          <w:bCs/>
          <w:szCs w:val="24"/>
          <w:lang w:val="es-CO"/>
        </w:rPr>
      </w:pPr>
      <w:r>
        <w:rPr>
          <w:rFonts w:cs="Arial"/>
          <w:bCs/>
          <w:szCs w:val="24"/>
          <w:lang w:val="es-CO"/>
        </w:rPr>
        <w:t xml:space="preserve">El ingeniero Joan Rene Carvajal como Líder de la Operación deja en mesa que para lo que manifestado se va a dejar delegado al </w:t>
      </w:r>
      <w:r w:rsidRPr="001D6244">
        <w:rPr>
          <w:rFonts w:cs="Arial"/>
          <w:bCs/>
          <w:szCs w:val="24"/>
          <w:lang w:val="es-CO"/>
        </w:rPr>
        <w:t xml:space="preserve">ingeniero Juan </w:t>
      </w:r>
      <w:r>
        <w:rPr>
          <w:rFonts w:cs="Arial"/>
          <w:bCs/>
          <w:szCs w:val="24"/>
          <w:lang w:val="es-CO"/>
        </w:rPr>
        <w:t>David Carmona</w:t>
      </w:r>
      <w:r w:rsidRPr="001D6244">
        <w:rPr>
          <w:rFonts w:cs="Arial"/>
          <w:bCs/>
          <w:szCs w:val="24"/>
          <w:lang w:val="es-CO"/>
        </w:rPr>
        <w:t xml:space="preserve">, y </w:t>
      </w:r>
      <w:r>
        <w:rPr>
          <w:rFonts w:cs="Arial"/>
          <w:bCs/>
          <w:szCs w:val="24"/>
          <w:lang w:val="es-CO"/>
        </w:rPr>
        <w:t xml:space="preserve">que a su vez el Ingeniero Joan </w:t>
      </w:r>
      <w:r w:rsidRPr="001D6244">
        <w:rPr>
          <w:rFonts w:cs="Arial"/>
          <w:bCs/>
          <w:szCs w:val="24"/>
          <w:lang w:val="es-CO"/>
        </w:rPr>
        <w:t xml:space="preserve">solicita </w:t>
      </w:r>
      <w:r>
        <w:rPr>
          <w:rFonts w:cs="Arial"/>
          <w:bCs/>
          <w:szCs w:val="24"/>
          <w:lang w:val="es-CO"/>
        </w:rPr>
        <w:t>q</w:t>
      </w:r>
      <w:r w:rsidRPr="001D6244">
        <w:rPr>
          <w:rFonts w:cs="Arial"/>
          <w:bCs/>
          <w:szCs w:val="24"/>
          <w:lang w:val="es-CO"/>
        </w:rPr>
        <w:t>ue se le garanticen los accesos para acceder al elemento del catálogo para proceder con las actualizaciones necesarias</w:t>
      </w:r>
      <w:r w:rsidR="00C1149A">
        <w:rPr>
          <w:rFonts w:cs="Arial"/>
          <w:bCs/>
          <w:szCs w:val="24"/>
          <w:lang w:val="es-CO"/>
        </w:rPr>
        <w:t>;</w:t>
      </w:r>
      <w:r w:rsidR="00960835">
        <w:rPr>
          <w:rFonts w:cs="Arial"/>
          <w:bCs/>
          <w:szCs w:val="24"/>
          <w:lang w:val="es-CO"/>
        </w:rPr>
        <w:t xml:space="preserve"> </w:t>
      </w:r>
      <w:r w:rsidR="00C1149A">
        <w:rPr>
          <w:rFonts w:cs="Arial"/>
          <w:bCs/>
          <w:szCs w:val="24"/>
          <w:lang w:val="es-CO"/>
        </w:rPr>
        <w:t xml:space="preserve">Así mismo manifiesta el Ingeniero </w:t>
      </w:r>
      <w:r w:rsidRPr="00960835" w:rsidR="00960835">
        <w:rPr>
          <w:rFonts w:cs="Arial"/>
          <w:bCs/>
          <w:szCs w:val="24"/>
          <w:lang w:val="es-CO"/>
        </w:rPr>
        <w:t>que se revise en qué procedimientos actuales se necesitan hacer los ajustes correspondientes para garantizar la que la actualización del catálogo de elementos de infraestructura</w:t>
      </w:r>
      <w:r w:rsidR="00C1149A">
        <w:rPr>
          <w:rFonts w:cs="Arial"/>
          <w:bCs/>
          <w:szCs w:val="24"/>
          <w:lang w:val="es-CO"/>
        </w:rPr>
        <w:t>.</w:t>
      </w:r>
    </w:p>
    <w:p w:rsidR="00C1149A" w:rsidP="001D6244" w:rsidRDefault="00C1149A" w14:paraId="1C84B010" w14:textId="2963064B">
      <w:pPr>
        <w:pStyle w:val="Textoindependiente"/>
        <w:rPr>
          <w:rFonts w:cs="Arial"/>
          <w:bCs/>
          <w:szCs w:val="24"/>
          <w:lang w:val="es-CO"/>
        </w:rPr>
      </w:pPr>
    </w:p>
    <w:p w:rsidRPr="00022380" w:rsidR="00C1149A" w:rsidP="00C1149A" w:rsidRDefault="00AF3F5C" w14:paraId="780A0359" w14:textId="62946916">
      <w:pPr>
        <w:pStyle w:val="NormalWeb"/>
        <w:numPr>
          <w:ilvl w:val="0"/>
          <w:numId w:val="35"/>
        </w:numPr>
        <w:spacing w:before="0" w:beforeAutospacing="0" w:after="0" w:afterAutospacing="0" w:line="360" w:lineRule="auto"/>
        <w:jc w:val="both"/>
        <w:rPr>
          <w:rFonts w:ascii="Arial" w:hAnsi="Arial" w:cs="Arial"/>
          <w:b/>
          <w:bCs/>
        </w:rPr>
      </w:pPr>
      <w:r>
        <w:rPr>
          <w:rFonts w:ascii="Arial" w:hAnsi="Arial" w:cs="Arial"/>
          <w:b/>
          <w:bCs/>
        </w:rPr>
        <w:t>Instrumento del ASIS del Dominio de Arquitectura</w:t>
      </w:r>
      <w:r w:rsidRPr="00022380" w:rsidR="00C1149A">
        <w:rPr>
          <w:rFonts w:ascii="Arial" w:hAnsi="Arial" w:cs="Arial"/>
          <w:b/>
          <w:bCs/>
        </w:rPr>
        <w:t>.</w:t>
      </w:r>
    </w:p>
    <w:p w:rsidR="00C1149A" w:rsidP="001D6244" w:rsidRDefault="00C1149A" w14:paraId="56F532BA" w14:textId="2803377B">
      <w:pPr>
        <w:pStyle w:val="Textoindependiente"/>
        <w:rPr>
          <w:rFonts w:cs="Arial"/>
          <w:bCs/>
          <w:szCs w:val="24"/>
          <w:lang w:val="es-CO"/>
        </w:rPr>
      </w:pPr>
    </w:p>
    <w:p w:rsidRPr="00AF3F5C" w:rsidR="00AF3F5C" w:rsidP="00AF3F5C" w:rsidRDefault="00AF3F5C" w14:paraId="2C9BDBC3" w14:textId="3D6AD04A">
      <w:pPr>
        <w:pStyle w:val="Textoindependiente"/>
        <w:rPr>
          <w:rFonts w:cs="Arial"/>
          <w:bCs/>
          <w:szCs w:val="24"/>
          <w:lang w:val="es-CO"/>
        </w:rPr>
      </w:pPr>
      <w:r>
        <w:rPr>
          <w:rFonts w:cs="Arial"/>
          <w:bCs/>
          <w:szCs w:val="24"/>
          <w:lang w:val="es-CO"/>
        </w:rPr>
        <w:t>S</w:t>
      </w:r>
      <w:r w:rsidRPr="00AF3F5C">
        <w:rPr>
          <w:rFonts w:cs="Arial"/>
          <w:bCs/>
          <w:szCs w:val="24"/>
          <w:lang w:val="es-CO"/>
        </w:rPr>
        <w:t xml:space="preserve">e presenta </w:t>
      </w:r>
      <w:r>
        <w:rPr>
          <w:rFonts w:cs="Arial"/>
          <w:bCs/>
          <w:szCs w:val="24"/>
          <w:lang w:val="es-CO"/>
        </w:rPr>
        <w:t xml:space="preserve">por parte del Ingeniero José Emilio el </w:t>
      </w:r>
      <w:r w:rsidRPr="00AF3F5C">
        <w:rPr>
          <w:rFonts w:cs="Arial"/>
          <w:bCs/>
          <w:szCs w:val="24"/>
          <w:lang w:val="es-CO"/>
        </w:rPr>
        <w:t>instrumento previamente remitido por correo electrónico al ingeniero Joan</w:t>
      </w:r>
      <w:r>
        <w:rPr>
          <w:rFonts w:cs="Arial"/>
          <w:bCs/>
          <w:szCs w:val="24"/>
          <w:lang w:val="es-CO"/>
        </w:rPr>
        <w:t xml:space="preserve"> Rene r</w:t>
      </w:r>
      <w:r w:rsidRPr="00AF3F5C">
        <w:rPr>
          <w:rFonts w:cs="Arial"/>
          <w:bCs/>
          <w:szCs w:val="24"/>
          <w:lang w:val="es-CO"/>
        </w:rPr>
        <w:t>eferente al ejercicio de evaluación del estado actual de la arquitectura de tecnología en la entidad</w:t>
      </w:r>
      <w:r>
        <w:rPr>
          <w:rFonts w:cs="Arial"/>
          <w:bCs/>
          <w:szCs w:val="24"/>
          <w:lang w:val="es-CO"/>
        </w:rPr>
        <w:t>, d</w:t>
      </w:r>
      <w:r w:rsidRPr="00AF3F5C">
        <w:rPr>
          <w:rFonts w:cs="Arial"/>
          <w:bCs/>
          <w:szCs w:val="24"/>
          <w:lang w:val="es-CO"/>
        </w:rPr>
        <w:t xml:space="preserve">esde capas y componentes asociados a la arquitectura de tecnología, a la infraestructura y </w:t>
      </w:r>
      <w:r>
        <w:rPr>
          <w:rFonts w:cs="Arial"/>
          <w:bCs/>
          <w:szCs w:val="24"/>
          <w:lang w:val="es-CO"/>
        </w:rPr>
        <w:t xml:space="preserve">a </w:t>
      </w:r>
      <w:r w:rsidRPr="00AF3F5C">
        <w:rPr>
          <w:rFonts w:cs="Arial"/>
          <w:bCs/>
          <w:szCs w:val="24"/>
          <w:lang w:val="es-CO"/>
        </w:rPr>
        <w:t>las operaciones de la del ministerio, en donde se explica cuál fue el ejercicio desarrollado y explican partes del instrumento y cuáles fueron los resultados obtenidos desde el enfoque de arquitectura.</w:t>
      </w:r>
    </w:p>
    <w:p w:rsidR="00AF3F5C" w:rsidP="00AF3F5C" w:rsidRDefault="00AF3F5C" w14:paraId="1E7421A8" w14:textId="2E252B62">
      <w:pPr>
        <w:pStyle w:val="Textoindependiente"/>
        <w:rPr>
          <w:rFonts w:cs="Arial"/>
          <w:bCs/>
          <w:szCs w:val="24"/>
          <w:lang w:val="es-CO"/>
        </w:rPr>
      </w:pPr>
      <w:r w:rsidRPr="00AF3F5C">
        <w:rPr>
          <w:rFonts w:cs="Arial"/>
          <w:bCs/>
          <w:szCs w:val="24"/>
          <w:lang w:val="es-CO"/>
        </w:rPr>
        <w:t>Queda pendiente la retroalimentación, el análisis interno y la retroalimentación y reevaluación de los valores inicialmente propuestos.</w:t>
      </w:r>
    </w:p>
    <w:p w:rsidR="00B6023B" w:rsidP="00AF3F5C" w:rsidRDefault="00B6023B" w14:paraId="62FE2AC3" w14:textId="4BBB64B7">
      <w:pPr>
        <w:pStyle w:val="Textoindependiente"/>
        <w:rPr>
          <w:rFonts w:cs="Arial"/>
          <w:bCs/>
          <w:szCs w:val="24"/>
          <w:lang w:val="es-CO"/>
        </w:rPr>
      </w:pPr>
    </w:p>
    <w:p w:rsidR="00B6023B" w:rsidP="00AF3F5C" w:rsidRDefault="00B6023B" w14:paraId="6F138D34" w14:textId="2873C26A">
      <w:pPr>
        <w:pStyle w:val="Textoindependiente"/>
        <w:rPr>
          <w:rFonts w:cs="Arial"/>
          <w:bCs/>
          <w:szCs w:val="24"/>
          <w:lang w:val="es-CO"/>
        </w:rPr>
      </w:pPr>
      <w:r w:rsidRPr="00B6023B">
        <w:rPr>
          <w:rFonts w:cs="Arial"/>
          <w:bCs/>
          <w:szCs w:val="24"/>
          <w:lang w:val="es-CO"/>
        </w:rPr>
        <w:lastRenderedPageBreak/>
        <w:t>Se reitera que la evaluación propuesta o compartida</w:t>
      </w:r>
      <w:r>
        <w:rPr>
          <w:rFonts w:cs="Arial"/>
          <w:bCs/>
          <w:szCs w:val="24"/>
          <w:lang w:val="es-CO"/>
        </w:rPr>
        <w:t>,</w:t>
      </w:r>
      <w:r w:rsidRPr="00B6023B">
        <w:rPr>
          <w:rFonts w:cs="Arial"/>
          <w:bCs/>
          <w:szCs w:val="24"/>
          <w:lang w:val="es-CO"/>
        </w:rPr>
        <w:t xml:space="preserve"> es un punto de referencia</w:t>
      </w:r>
      <w:r>
        <w:rPr>
          <w:rFonts w:cs="Arial"/>
          <w:bCs/>
          <w:szCs w:val="24"/>
          <w:lang w:val="es-CO"/>
        </w:rPr>
        <w:t xml:space="preserve"> inicial </w:t>
      </w:r>
      <w:r w:rsidR="002A5972">
        <w:rPr>
          <w:rFonts w:cs="Arial"/>
          <w:bCs/>
          <w:szCs w:val="24"/>
          <w:lang w:val="es-CO"/>
        </w:rPr>
        <w:t>y est</w:t>
      </w:r>
      <w:r w:rsidR="005F3E07">
        <w:rPr>
          <w:rFonts w:cs="Arial"/>
          <w:bCs/>
          <w:szCs w:val="24"/>
          <w:lang w:val="es-CO"/>
        </w:rPr>
        <w:t>á</w:t>
      </w:r>
      <w:r w:rsidR="002A5972">
        <w:rPr>
          <w:rFonts w:cs="Arial"/>
          <w:bCs/>
          <w:szCs w:val="24"/>
          <w:lang w:val="es-CO"/>
        </w:rPr>
        <w:t xml:space="preserve"> sujeto a cualquier modificación que identifique el Equipo de Operación</w:t>
      </w:r>
      <w:r w:rsidR="00D17E88">
        <w:rPr>
          <w:rFonts w:cs="Arial"/>
          <w:bCs/>
          <w:szCs w:val="24"/>
          <w:lang w:val="es-CO"/>
        </w:rPr>
        <w:t xml:space="preserve"> a realizar.</w:t>
      </w:r>
    </w:p>
    <w:p w:rsidR="009C2B4A" w:rsidP="00AF3F5C" w:rsidRDefault="009C2B4A" w14:paraId="7BF6318C" w14:textId="2ED7CE48">
      <w:pPr>
        <w:pStyle w:val="Textoindependiente"/>
        <w:rPr>
          <w:rFonts w:cs="Arial"/>
          <w:bCs/>
          <w:szCs w:val="24"/>
          <w:lang w:val="es-CO"/>
        </w:rPr>
      </w:pPr>
    </w:p>
    <w:p w:rsidRPr="00022380" w:rsidR="009C2B4A" w:rsidP="009C2B4A" w:rsidRDefault="009C2B4A" w14:paraId="40BE861A" w14:textId="2C9F17A5">
      <w:pPr>
        <w:pStyle w:val="NormalWeb"/>
        <w:numPr>
          <w:ilvl w:val="0"/>
          <w:numId w:val="35"/>
        </w:numPr>
        <w:spacing w:before="0" w:beforeAutospacing="0" w:after="0" w:afterAutospacing="0" w:line="360" w:lineRule="auto"/>
        <w:jc w:val="both"/>
        <w:rPr>
          <w:rFonts w:ascii="Arial" w:hAnsi="Arial" w:cs="Arial"/>
          <w:b/>
          <w:bCs/>
        </w:rPr>
      </w:pPr>
      <w:bookmarkStart w:name="_Hlk231936210" w:id="0"/>
      <w:r>
        <w:rPr>
          <w:rFonts w:ascii="Arial" w:hAnsi="Arial" w:cs="Arial"/>
          <w:b/>
          <w:bCs/>
        </w:rPr>
        <w:t>IPV6</w:t>
      </w:r>
      <w:r w:rsidRPr="00022380">
        <w:rPr>
          <w:rFonts w:ascii="Arial" w:hAnsi="Arial" w:cs="Arial"/>
          <w:b/>
          <w:bCs/>
        </w:rPr>
        <w:t>.</w:t>
      </w:r>
    </w:p>
    <w:bookmarkEnd w:id="0"/>
    <w:p w:rsidR="009C2B4A" w:rsidP="09A3C36E" w:rsidRDefault="009C2B4A" w14:paraId="281174E7" w14:textId="2B63E665">
      <w:pPr>
        <w:pStyle w:val="Textoindependiente"/>
        <w:rPr>
          <w:rFonts w:cs="Arial"/>
          <w:lang w:val="es-CO"/>
        </w:rPr>
      </w:pPr>
      <w:r w:rsidRPr="09A3C36E" w:rsidR="009C2B4A">
        <w:rPr>
          <w:rFonts w:cs="Arial"/>
          <w:lang w:val="es-CO"/>
        </w:rPr>
        <w:t xml:space="preserve">Se manifestó y se identificó dentro de los ejercicios de </w:t>
      </w:r>
      <w:r w:rsidRPr="09A3C36E" w:rsidR="009B79B4">
        <w:rPr>
          <w:rFonts w:cs="Arial"/>
          <w:lang w:val="es-CO"/>
        </w:rPr>
        <w:t>MG</w:t>
      </w:r>
      <w:r w:rsidRPr="09A3C36E" w:rsidR="6AA55EDF">
        <w:rPr>
          <w:rFonts w:cs="Arial"/>
          <w:lang w:val="es-CO"/>
        </w:rPr>
        <w:t>G</w:t>
      </w:r>
      <w:r w:rsidRPr="09A3C36E" w:rsidR="009B79B4">
        <w:rPr>
          <w:rFonts w:cs="Arial"/>
          <w:lang w:val="es-CO"/>
        </w:rPr>
        <w:t xml:space="preserve">TI que la entidad necesita retomar e impulsar acciones enfocadas en la implementación, para dar cumplimiento normativo </w:t>
      </w:r>
      <w:r w:rsidRPr="09A3C36E" w:rsidR="009B79B4">
        <w:rPr>
          <w:rFonts w:cs="Arial"/>
          <w:lang w:val="es-CO"/>
        </w:rPr>
        <w:t>de acuerdo a</w:t>
      </w:r>
      <w:r w:rsidRPr="09A3C36E" w:rsidR="009B79B4">
        <w:rPr>
          <w:rFonts w:cs="Arial"/>
          <w:lang w:val="es-CO"/>
        </w:rPr>
        <w:t xml:space="preserve"> los requerimientos institucionales como lo establece la normatividad legal vigente de TI</w:t>
      </w:r>
      <w:r w:rsidRPr="09A3C36E" w:rsidR="00C637E6">
        <w:rPr>
          <w:rFonts w:cs="Arial"/>
          <w:lang w:val="es-CO"/>
        </w:rPr>
        <w:t xml:space="preserve">, esto para generar </w:t>
      </w:r>
      <w:r w:rsidRPr="09A3C36E" w:rsidR="003972F7">
        <w:rPr>
          <w:rFonts w:cs="Arial"/>
          <w:lang w:val="es-CO"/>
        </w:rPr>
        <w:t>tráfico</w:t>
      </w:r>
      <w:r w:rsidRPr="09A3C36E" w:rsidR="00C637E6">
        <w:rPr>
          <w:rFonts w:cs="Arial"/>
          <w:lang w:val="es-CO"/>
        </w:rPr>
        <w:t xml:space="preserve"> nativo.</w:t>
      </w:r>
    </w:p>
    <w:p w:rsidR="3E57E39D" w:rsidP="09A3C36E" w:rsidRDefault="3E57E39D" w14:paraId="212AF73E" w14:textId="4ABC03B0">
      <w:pPr>
        <w:pStyle w:val="Textoindependiente"/>
        <w:rPr>
          <w:rFonts w:ascii="Arial" w:hAnsi="Arial" w:eastAsia="Times New Roman" w:cs="Arial"/>
          <w:noProof w:val="0"/>
          <w:color w:val="000000" w:themeColor="text1" w:themeTint="FF" w:themeShade="FF"/>
          <w:sz w:val="24"/>
          <w:szCs w:val="24"/>
          <w:lang w:val="es-CO"/>
        </w:rPr>
      </w:pPr>
      <w:r w:rsidRPr="09A3C36E" w:rsidR="3E57E39D">
        <w:rPr>
          <w:rFonts w:ascii="Arial" w:hAnsi="Arial" w:eastAsia="Times New Roman" w:cs="Arial"/>
          <w:noProof w:val="0"/>
          <w:color w:val="000000" w:themeColor="text1" w:themeTint="FF" w:themeShade="FF"/>
          <w:sz w:val="24"/>
          <w:szCs w:val="24"/>
          <w:lang w:val="es-CO"/>
        </w:rPr>
        <w:t>En el marco de los ejercicios de diagnóstico y seguimiento liderados por el rol de Gobierno de TI (Líder MGGTI), se identificó que el portal web principal del Ministerio de Minas y Energía (MME) no presenta tráfico activo bajo el protocolo IPv6. Este escenario representa un r</w:t>
      </w:r>
      <w:r w:rsidRPr="09A3C36E" w:rsidR="51FAD3EE">
        <w:rPr>
          <w:rFonts w:ascii="Arial" w:hAnsi="Arial" w:eastAsia="Times New Roman" w:cs="Arial"/>
          <w:noProof w:val="0"/>
          <w:color w:val="000000" w:themeColor="text1" w:themeTint="FF" w:themeShade="FF"/>
          <w:sz w:val="24"/>
          <w:szCs w:val="24"/>
          <w:lang w:val="es-CO"/>
        </w:rPr>
        <w:t>iesgo alto</w:t>
      </w:r>
      <w:r w:rsidRPr="09A3C36E" w:rsidR="3E57E39D">
        <w:rPr>
          <w:rFonts w:ascii="Arial" w:hAnsi="Arial" w:eastAsia="Times New Roman" w:cs="Arial"/>
          <w:noProof w:val="0"/>
          <w:color w:val="000000" w:themeColor="text1" w:themeTint="FF" w:themeShade="FF"/>
          <w:sz w:val="24"/>
          <w:szCs w:val="24"/>
          <w:lang w:val="es-CO"/>
        </w:rPr>
        <w:t xml:space="preserve"> en la adopción obligatoria de dicha tecnología y constituye</w:t>
      </w:r>
      <w:r w:rsidRPr="09A3C36E" w:rsidR="3921E492">
        <w:rPr>
          <w:rFonts w:ascii="Arial" w:hAnsi="Arial" w:eastAsia="Times New Roman" w:cs="Arial"/>
          <w:noProof w:val="0"/>
          <w:color w:val="000000" w:themeColor="text1" w:themeTint="FF" w:themeShade="FF"/>
          <w:sz w:val="24"/>
          <w:szCs w:val="24"/>
          <w:lang w:val="es-CO"/>
        </w:rPr>
        <w:t>ndo</w:t>
      </w:r>
      <w:r w:rsidRPr="09A3C36E" w:rsidR="3E57E39D">
        <w:rPr>
          <w:rFonts w:ascii="Arial" w:hAnsi="Arial" w:eastAsia="Times New Roman" w:cs="Arial"/>
          <w:noProof w:val="0"/>
          <w:color w:val="000000" w:themeColor="text1" w:themeTint="FF" w:themeShade="FF"/>
          <w:sz w:val="24"/>
          <w:szCs w:val="24"/>
          <w:lang w:val="es-CO"/>
        </w:rPr>
        <w:t xml:space="preserve"> </w:t>
      </w:r>
      <w:r w:rsidRPr="09A3C36E" w:rsidR="3E57E39D">
        <w:rPr>
          <w:rFonts w:ascii="Arial" w:hAnsi="Arial" w:eastAsia="Times New Roman" w:cs="Arial"/>
          <w:noProof w:val="0"/>
          <w:color w:val="000000" w:themeColor="text1" w:themeTint="FF" w:themeShade="FF"/>
          <w:sz w:val="24"/>
          <w:szCs w:val="24"/>
          <w:lang w:val="es-CO"/>
        </w:rPr>
        <w:t>un incumplimiento</w:t>
      </w:r>
      <w:r w:rsidRPr="09A3C36E" w:rsidR="3E57E39D">
        <w:rPr>
          <w:rFonts w:ascii="Arial" w:hAnsi="Arial" w:eastAsia="Times New Roman" w:cs="Arial"/>
          <w:noProof w:val="0"/>
          <w:color w:val="000000" w:themeColor="text1" w:themeTint="FF" w:themeShade="FF"/>
          <w:sz w:val="24"/>
          <w:szCs w:val="24"/>
          <w:lang w:val="es-CO"/>
        </w:rPr>
        <w:t xml:space="preserve"> frente a los lineamientos vigentes de MinTIC, lo cual podría derivar en hallazgos por parte de los entes de control, afectar la accesibilidad universal de los servicios digitales de la entidad y limitar la interoperabilidad sectorial.</w:t>
      </w:r>
    </w:p>
    <w:p w:rsidR="00C637E6" w:rsidP="00C637E6" w:rsidRDefault="00C637E6" w14:paraId="124AB449" w14:textId="0209C56D">
      <w:pPr>
        <w:pStyle w:val="Textoindependiente"/>
        <w:rPr>
          <w:rFonts w:cs="Arial"/>
          <w:bCs/>
          <w:szCs w:val="24"/>
          <w:lang w:val="es-CO"/>
        </w:rPr>
      </w:pPr>
      <w:r w:rsidRPr="00C637E6">
        <w:rPr>
          <w:rFonts w:cs="Arial"/>
          <w:bCs/>
          <w:szCs w:val="24"/>
          <w:lang w:val="es-CO"/>
        </w:rPr>
        <w:t>Procesos y requerimientos de organismos de control externos</w:t>
      </w:r>
      <w:r>
        <w:rPr>
          <w:rFonts w:cs="Arial"/>
          <w:bCs/>
          <w:szCs w:val="24"/>
          <w:lang w:val="es-CO"/>
        </w:rPr>
        <w:t xml:space="preserve"> a futuro.</w:t>
      </w:r>
    </w:p>
    <w:p w:rsidR="00C637E6" w:rsidP="00C637E6" w:rsidRDefault="00C637E6" w14:paraId="4BE78B2A" w14:textId="38EB088C">
      <w:pPr>
        <w:pStyle w:val="Textoindependiente"/>
        <w:rPr>
          <w:rFonts w:cs="Arial"/>
          <w:bCs/>
          <w:szCs w:val="24"/>
          <w:lang w:val="es-CO"/>
        </w:rPr>
      </w:pPr>
      <w:r>
        <w:rPr>
          <w:rFonts w:cs="Arial"/>
          <w:bCs/>
          <w:szCs w:val="24"/>
          <w:lang w:val="es-CO"/>
        </w:rPr>
        <w:t xml:space="preserve">Se solicita al equipo de Operaciones </w:t>
      </w:r>
      <w:r w:rsidR="003972F7">
        <w:rPr>
          <w:rFonts w:cs="Arial"/>
          <w:bCs/>
          <w:szCs w:val="24"/>
          <w:lang w:val="es-CO"/>
        </w:rPr>
        <w:t>intervenir en asignación de un Ingeniero, lo cual el Ingeniero Joan Rene Carvajal designo para este proceso a el Ingeniero EDUAR MENDEZ a dar gestión frente lo que se requiera del tema.</w:t>
      </w:r>
    </w:p>
    <w:p w:rsidR="003972F7" w:rsidP="00C637E6" w:rsidRDefault="003972F7" w14:paraId="2BB3B5F5" w14:textId="28583C57">
      <w:pPr>
        <w:pStyle w:val="Textoindependiente"/>
        <w:rPr>
          <w:rFonts w:cs="Arial"/>
          <w:bCs/>
          <w:szCs w:val="24"/>
          <w:lang w:val="es-CO"/>
        </w:rPr>
      </w:pPr>
    </w:p>
    <w:p w:rsidR="003972F7" w:rsidP="00C637E6" w:rsidRDefault="003972F7" w14:paraId="5C0FA241" w14:textId="5CE0ECC3">
      <w:pPr>
        <w:pStyle w:val="Textoindependiente"/>
        <w:rPr>
          <w:rStyle w:val="citation-489"/>
          <w:rFonts w:cs="Arial"/>
        </w:rPr>
      </w:pPr>
      <w:r>
        <w:rPr>
          <w:rFonts w:cs="Arial"/>
          <w:bCs/>
          <w:szCs w:val="24"/>
          <w:lang w:val="es-CO"/>
        </w:rPr>
        <w:t xml:space="preserve">2. </w:t>
      </w:r>
      <w:r>
        <w:rPr>
          <w:rStyle w:val="citation-489"/>
          <w:rFonts w:cs="Arial"/>
        </w:rPr>
        <w:t>S</w:t>
      </w:r>
      <w:r w:rsidRPr="002A20A6">
        <w:rPr>
          <w:rStyle w:val="citation-489"/>
          <w:rFonts w:cs="Arial"/>
        </w:rPr>
        <w:t>olicitudes de</w:t>
      </w:r>
      <w:r>
        <w:rPr>
          <w:rStyle w:val="citation-489"/>
          <w:rFonts w:cs="Arial"/>
        </w:rPr>
        <w:t>l</w:t>
      </w:r>
      <w:r w:rsidRPr="002A20A6">
        <w:rPr>
          <w:rStyle w:val="citation-489"/>
          <w:rFonts w:cs="Arial"/>
        </w:rPr>
        <w:t xml:space="preserve"> </w:t>
      </w:r>
      <w:r>
        <w:rPr>
          <w:rStyle w:val="citation-489"/>
          <w:rFonts w:cs="Arial"/>
        </w:rPr>
        <w:t>Equipo de O</w:t>
      </w:r>
      <w:r w:rsidRPr="002A20A6">
        <w:rPr>
          <w:rStyle w:val="citation-489"/>
          <w:rFonts w:cs="Arial"/>
        </w:rPr>
        <w:t>peraciones</w:t>
      </w:r>
      <w:r>
        <w:rPr>
          <w:rFonts w:cs="Arial"/>
        </w:rPr>
        <w:t xml:space="preserve"> </w:t>
      </w:r>
      <w:r>
        <w:rPr>
          <w:rStyle w:val="citation-489"/>
          <w:rFonts w:cs="Arial"/>
        </w:rPr>
        <w:t>al E</w:t>
      </w:r>
      <w:r w:rsidRPr="002A20A6">
        <w:rPr>
          <w:rStyle w:val="citation-489"/>
          <w:rFonts w:cs="Arial"/>
        </w:rPr>
        <w:t>quipo de</w:t>
      </w:r>
      <w:r>
        <w:rPr>
          <w:rStyle w:val="citation-489"/>
          <w:rFonts w:cs="Arial"/>
        </w:rPr>
        <w:t xml:space="preserve"> </w:t>
      </w:r>
      <w:r>
        <w:rPr>
          <w:rStyle w:val="citation-489"/>
          <w:rFonts w:cs="Arial"/>
        </w:rPr>
        <w:t>A</w:t>
      </w:r>
      <w:r w:rsidRPr="002A20A6">
        <w:rPr>
          <w:rStyle w:val="citation-489"/>
          <w:rFonts w:cs="Arial"/>
        </w:rPr>
        <w:t>rquitectura</w:t>
      </w:r>
      <w:r>
        <w:rPr>
          <w:rStyle w:val="citation-489"/>
          <w:rFonts w:cs="Arial"/>
        </w:rPr>
        <w:t>.</w:t>
      </w:r>
      <w:r w:rsidRPr="002A20A6">
        <w:rPr>
          <w:rStyle w:val="citation-489"/>
          <w:rFonts w:cs="Arial"/>
        </w:rPr>
        <w:t xml:space="preserve"> </w:t>
      </w:r>
    </w:p>
    <w:p w:rsidR="003972F7" w:rsidP="00C637E6" w:rsidRDefault="003972F7" w14:paraId="3BE7DBF2" w14:textId="48ED9AFF">
      <w:pPr>
        <w:pStyle w:val="Textoindependiente"/>
        <w:rPr>
          <w:rStyle w:val="citation-489"/>
          <w:rFonts w:cs="Arial"/>
        </w:rPr>
      </w:pPr>
    </w:p>
    <w:p w:rsidR="003972F7" w:rsidP="003972F7" w:rsidRDefault="003972F7" w14:paraId="38989CD0" w14:textId="1C83619F">
      <w:pPr>
        <w:pStyle w:val="NormalWeb"/>
        <w:numPr>
          <w:ilvl w:val="0"/>
          <w:numId w:val="35"/>
        </w:numPr>
        <w:spacing w:before="0" w:beforeAutospacing="0" w:after="0" w:afterAutospacing="0" w:line="360" w:lineRule="auto"/>
        <w:jc w:val="both"/>
        <w:rPr>
          <w:rFonts w:ascii="Arial" w:hAnsi="Arial" w:cs="Arial"/>
          <w:b/>
          <w:bCs/>
        </w:rPr>
      </w:pPr>
      <w:r w:rsidRPr="003972F7">
        <w:rPr>
          <w:rFonts w:ascii="Arial" w:hAnsi="Arial" w:cs="Arial"/>
          <w:b/>
          <w:bCs/>
        </w:rPr>
        <w:t>Hacer un proceso de verificación y análisis de aplicabilidad de los procedimientos actuales a la dinámica de operaciones de infraestructura</w:t>
      </w:r>
      <w:r w:rsidRPr="00022380">
        <w:rPr>
          <w:rFonts w:ascii="Arial" w:hAnsi="Arial" w:cs="Arial"/>
          <w:b/>
          <w:bCs/>
        </w:rPr>
        <w:t>.</w:t>
      </w:r>
    </w:p>
    <w:p w:rsidR="003972F7" w:rsidP="003972F7" w:rsidRDefault="003972F7" w14:paraId="7744D7B7" w14:textId="27148836">
      <w:pPr>
        <w:pStyle w:val="NormalWeb"/>
        <w:spacing w:before="0" w:beforeAutospacing="0" w:after="0" w:afterAutospacing="0" w:line="360" w:lineRule="auto"/>
        <w:jc w:val="both"/>
        <w:rPr>
          <w:rFonts w:ascii="Arial" w:hAnsi="Arial" w:cs="Arial"/>
        </w:rPr>
      </w:pPr>
    </w:p>
    <w:p w:rsidRPr="003972F7" w:rsidR="00F02539" w:rsidP="09A3C36E" w:rsidRDefault="00F02539" w14:paraId="4213BEF0" w14:textId="55A91672">
      <w:pPr>
        <w:pStyle w:val="NormalWeb"/>
        <w:suppressLineNumbers w:val="0"/>
        <w:bidi w:val="0"/>
        <w:spacing w:before="0" w:beforeAutospacing="off" w:after="0" w:afterAutospacing="off" w:line="360" w:lineRule="auto"/>
        <w:ind w:left="0" w:right="0"/>
        <w:jc w:val="both"/>
        <w:rPr>
          <w:rFonts w:ascii="Arial" w:hAnsi="Arial" w:cs="Arial"/>
          <w:noProof w:val="0"/>
          <w:color w:val="000000" w:themeColor="text1" w:themeTint="FF" w:themeShade="FF"/>
          <w:sz w:val="24"/>
          <w:szCs w:val="24"/>
          <w:lang w:val="es-CO"/>
        </w:rPr>
      </w:pPr>
      <w:r w:rsidRPr="09A3C36E" w:rsidR="12CE2398">
        <w:rPr>
          <w:rFonts w:ascii="Arial" w:hAnsi="Arial" w:eastAsia="Times New Roman" w:cs="Arial" w:asciiTheme="minorAscii" w:hAnsiTheme="minorAscii" w:eastAsiaTheme="minorAscii" w:cstheme="minorBidi"/>
          <w:noProof w:val="0"/>
          <w:color w:val="auto"/>
          <w:sz w:val="24"/>
          <w:szCs w:val="24"/>
          <w:lang w:val="es-CO" w:eastAsia="es-ES" w:bidi="ar-SA"/>
        </w:rPr>
        <w:t>A solicitud del Equipo de Operaciones, el Ingeniero Joan René Carvajal requirió al equipo de Arquitectura Empresarial la revisión y actualización de los procedimientos actuales, con el fin de alinearlos y articularlos de manera efectiva a las necesidades de la operación tecnológica.</w:t>
      </w:r>
      <w:r w:rsidRPr="09A3C36E" w:rsidR="12CE2398">
        <w:rPr>
          <w:rFonts w:ascii="Arial" w:hAnsi="Arial" w:cs="Arial"/>
          <w:noProof w:val="0"/>
          <w:color w:val="000000" w:themeColor="text1" w:themeTint="FF" w:themeShade="FF"/>
          <w:sz w:val="24"/>
          <w:szCs w:val="24"/>
          <w:lang w:val="es-CO"/>
        </w:rPr>
        <w:t xml:space="preserve"> Frente a este requerimiento, el equipo de Arquitectura se encuentra a la espera del consolidado preliminar de las oportunidades de mejora identificadas desde la operación. Asimismo, de manera proactiva, Arquitectura realizará un diagnóstico inicial de estos procedimientos para identificar oportunidades de mejora adicionales, las cuales serán validadas </w:t>
      </w:r>
      <w:r w:rsidRPr="09A3C36E" w:rsidR="3626CD64">
        <w:rPr>
          <w:rFonts w:ascii="Arial" w:hAnsi="Arial" w:cs="Arial"/>
          <w:noProof w:val="0"/>
          <w:color w:val="000000" w:themeColor="text1" w:themeTint="FF" w:themeShade="FF"/>
          <w:sz w:val="24"/>
          <w:szCs w:val="24"/>
          <w:lang w:val="es-CO"/>
        </w:rPr>
        <w:t>conjuntamente con</w:t>
      </w:r>
      <w:r w:rsidRPr="09A3C36E" w:rsidR="12CE2398">
        <w:rPr>
          <w:rFonts w:ascii="Arial" w:hAnsi="Arial" w:cs="Arial"/>
          <w:noProof w:val="0"/>
          <w:color w:val="000000" w:themeColor="text1" w:themeTint="FF" w:themeShade="FF"/>
          <w:sz w:val="24"/>
          <w:szCs w:val="24"/>
          <w:lang w:val="es-CO"/>
        </w:rPr>
        <w:t xml:space="preserve"> el equipo de Operaciones de Infraestructura para evaluar su pertinencia y viabilidad, esta </w:t>
      </w:r>
      <w:r w:rsidRPr="09A3C36E" w:rsidR="730FEA95">
        <w:rPr>
          <w:rFonts w:ascii="Arial" w:hAnsi="Arial" w:cs="Arial"/>
          <w:noProof w:val="0"/>
          <w:color w:val="000000" w:themeColor="text1" w:themeTint="FF" w:themeShade="FF"/>
          <w:sz w:val="24"/>
          <w:szCs w:val="24"/>
          <w:lang w:val="es-CO"/>
        </w:rPr>
        <w:t>acción</w:t>
      </w:r>
      <w:r w:rsidRPr="09A3C36E" w:rsidR="12CE2398">
        <w:rPr>
          <w:rFonts w:ascii="Arial" w:hAnsi="Arial" w:cs="Arial"/>
          <w:noProof w:val="0"/>
          <w:color w:val="000000" w:themeColor="text1" w:themeTint="FF" w:themeShade="FF"/>
          <w:sz w:val="24"/>
          <w:szCs w:val="24"/>
          <w:lang w:val="es-CO"/>
        </w:rPr>
        <w:t xml:space="preserve"> se </w:t>
      </w:r>
      <w:r w:rsidRPr="09A3C36E" w:rsidR="63A70F45">
        <w:rPr>
          <w:rFonts w:ascii="Arial" w:hAnsi="Arial" w:cs="Arial"/>
          <w:noProof w:val="0"/>
          <w:color w:val="000000" w:themeColor="text1" w:themeTint="FF" w:themeShade="FF"/>
          <w:sz w:val="24"/>
          <w:szCs w:val="24"/>
          <w:lang w:val="es-CO"/>
        </w:rPr>
        <w:t>llevará</w:t>
      </w:r>
      <w:r w:rsidRPr="09A3C36E" w:rsidR="12CE2398">
        <w:rPr>
          <w:rFonts w:ascii="Arial" w:hAnsi="Arial" w:cs="Arial"/>
          <w:noProof w:val="0"/>
          <w:color w:val="000000" w:themeColor="text1" w:themeTint="FF" w:themeShade="FF"/>
          <w:sz w:val="24"/>
          <w:szCs w:val="24"/>
          <w:lang w:val="es-CO"/>
        </w:rPr>
        <w:t xml:space="preserve"> en conjunto con el Ingeniero Wil</w:t>
      </w:r>
      <w:r w:rsidRPr="09A3C36E" w:rsidR="5332853D">
        <w:rPr>
          <w:rFonts w:ascii="Arial" w:hAnsi="Arial" w:cs="Arial"/>
          <w:noProof w:val="0"/>
          <w:color w:val="000000" w:themeColor="text1" w:themeTint="FF" w:themeShade="FF"/>
          <w:sz w:val="24"/>
          <w:szCs w:val="24"/>
          <w:lang w:val="es-CO"/>
        </w:rPr>
        <w:t xml:space="preserve">man </w:t>
      </w:r>
      <w:r w:rsidRPr="09A3C36E" w:rsidR="43D6D30A">
        <w:rPr>
          <w:rFonts w:ascii="Arial" w:hAnsi="Arial" w:cs="Arial"/>
          <w:noProof w:val="0"/>
          <w:color w:val="000000" w:themeColor="text1" w:themeTint="FF" w:themeShade="FF"/>
          <w:sz w:val="24"/>
          <w:szCs w:val="24"/>
          <w:lang w:val="es-CO"/>
        </w:rPr>
        <w:t>Rodríguez</w:t>
      </w:r>
      <w:r w:rsidRPr="09A3C36E" w:rsidR="5332853D">
        <w:rPr>
          <w:rFonts w:ascii="Arial" w:hAnsi="Arial" w:cs="Arial"/>
          <w:noProof w:val="0"/>
          <w:color w:val="000000" w:themeColor="text1" w:themeTint="FF" w:themeShade="FF"/>
          <w:sz w:val="24"/>
          <w:szCs w:val="24"/>
          <w:lang w:val="es-CO"/>
        </w:rPr>
        <w:t xml:space="preserve"> </w:t>
      </w:r>
      <w:r w:rsidRPr="09A3C36E" w:rsidR="2D070B5F">
        <w:rPr>
          <w:rFonts w:ascii="Arial" w:hAnsi="Arial" w:cs="Arial"/>
          <w:noProof w:val="0"/>
          <w:color w:val="000000" w:themeColor="text1" w:themeTint="FF" w:themeShade="FF"/>
          <w:sz w:val="24"/>
          <w:szCs w:val="24"/>
          <w:lang w:val="es-CO"/>
        </w:rPr>
        <w:t>designado</w:t>
      </w:r>
      <w:r w:rsidRPr="09A3C36E" w:rsidR="12CE2398">
        <w:rPr>
          <w:rFonts w:ascii="Arial" w:hAnsi="Arial" w:cs="Arial"/>
          <w:noProof w:val="0"/>
          <w:color w:val="000000" w:themeColor="text1" w:themeTint="FF" w:themeShade="FF"/>
          <w:sz w:val="24"/>
          <w:szCs w:val="24"/>
          <w:lang w:val="es-CO"/>
        </w:rPr>
        <w:t xml:space="preserve"> para revisar cada uno de los p</w:t>
      </w:r>
      <w:r w:rsidRPr="09A3C36E" w:rsidR="149B8C16">
        <w:rPr>
          <w:rFonts w:ascii="Arial" w:hAnsi="Arial" w:cs="Arial"/>
          <w:noProof w:val="0"/>
          <w:color w:val="000000" w:themeColor="text1" w:themeTint="FF" w:themeShade="FF"/>
          <w:sz w:val="24"/>
          <w:szCs w:val="24"/>
          <w:lang w:val="es-CO"/>
        </w:rPr>
        <w:t>rocedimientos y ajustar los mismos que sean requeridos.</w:t>
      </w:r>
    </w:p>
    <w:p w:rsidRPr="00022380" w:rsidR="003972F7" w:rsidP="00C637E6" w:rsidRDefault="003972F7" w14:paraId="5E5FF86F" w14:textId="77777777">
      <w:pPr>
        <w:pStyle w:val="Textoindependiente"/>
        <w:rPr>
          <w:rFonts w:cs="Arial"/>
          <w:bCs/>
          <w:szCs w:val="24"/>
          <w:lang w:val="es-CO"/>
        </w:rPr>
      </w:pPr>
    </w:p>
    <w:p w:rsidR="00E249FD" w:rsidP="00E249FD" w:rsidRDefault="007D46CB" w14:paraId="705339DC" w14:textId="606725D2">
      <w:pPr>
        <w:pStyle w:val="NormalWeb"/>
        <w:numPr>
          <w:ilvl w:val="0"/>
          <w:numId w:val="35"/>
        </w:numPr>
        <w:spacing w:before="0" w:beforeAutospacing="0" w:after="0" w:afterAutospacing="0" w:line="360" w:lineRule="auto"/>
        <w:jc w:val="both"/>
        <w:rPr>
          <w:rFonts w:ascii="Arial" w:hAnsi="Arial" w:cs="Arial"/>
          <w:b/>
          <w:bCs/>
        </w:rPr>
      </w:pPr>
      <w:r>
        <w:rPr>
          <w:rFonts w:ascii="Arial" w:hAnsi="Arial" w:cs="Arial"/>
          <w:b/>
          <w:bCs/>
        </w:rPr>
        <w:lastRenderedPageBreak/>
        <w:t>C</w:t>
      </w:r>
      <w:r w:rsidRPr="00E249FD" w:rsidR="00E249FD">
        <w:rPr>
          <w:rFonts w:ascii="Arial" w:hAnsi="Arial" w:cs="Arial"/>
          <w:b/>
          <w:bCs/>
        </w:rPr>
        <w:t>onsolidado de bases de datos candidatas a estar en alta disponibilidad.</w:t>
      </w:r>
    </w:p>
    <w:p w:rsidR="007D46CB" w:rsidP="007D46CB" w:rsidRDefault="007D46CB" w14:paraId="7022D7CE" w14:textId="03BDF6F8">
      <w:pPr>
        <w:pStyle w:val="NormalWeb"/>
        <w:spacing w:before="0" w:beforeAutospacing="0" w:after="0" w:afterAutospacing="0" w:line="360" w:lineRule="auto"/>
        <w:jc w:val="both"/>
        <w:rPr>
          <w:rFonts w:ascii="Arial" w:hAnsi="Arial" w:cs="Arial"/>
          <w:b/>
          <w:bCs/>
        </w:rPr>
      </w:pPr>
    </w:p>
    <w:p w:rsidR="007D46CB" w:rsidP="007D46CB" w:rsidRDefault="007D46CB" w14:paraId="29B848C2" w14:textId="35BE3B8D">
      <w:pPr>
        <w:pStyle w:val="NormalWeb"/>
        <w:spacing w:before="0" w:beforeAutospacing="0" w:after="0" w:afterAutospacing="0" w:line="360" w:lineRule="auto"/>
        <w:jc w:val="both"/>
        <w:rPr>
          <w:rFonts w:ascii="Arial" w:hAnsi="Arial" w:cs="Arial"/>
        </w:rPr>
      </w:pPr>
      <w:r>
        <w:rPr>
          <w:rFonts w:ascii="Arial" w:hAnsi="Arial" w:cs="Arial"/>
        </w:rPr>
        <w:t>S</w:t>
      </w:r>
      <w:r w:rsidRPr="007D46CB">
        <w:rPr>
          <w:rFonts w:ascii="Arial" w:hAnsi="Arial" w:cs="Arial"/>
        </w:rPr>
        <w:t xml:space="preserve">e precisa </w:t>
      </w:r>
      <w:r>
        <w:rPr>
          <w:rFonts w:ascii="Arial" w:hAnsi="Arial" w:cs="Arial"/>
        </w:rPr>
        <w:t xml:space="preserve">en la reunión donde explicó el Ingeniero Johnny Tenorio </w:t>
      </w:r>
      <w:r w:rsidRPr="007D46CB">
        <w:rPr>
          <w:rFonts w:ascii="Arial" w:hAnsi="Arial" w:cs="Arial"/>
        </w:rPr>
        <w:t>que el requerimiento ya fue atendido desde el administrador de bases de datos, el ingeniero Rodrigo</w:t>
      </w:r>
      <w:r>
        <w:rPr>
          <w:rFonts w:ascii="Arial" w:hAnsi="Arial" w:cs="Arial"/>
        </w:rPr>
        <w:t xml:space="preserve"> Murillo González, lo que el resultado ya se encuentra adelantado, diligenciado y repostado en la herramienta de proyectos Taiga.</w:t>
      </w:r>
    </w:p>
    <w:p w:rsidR="00F02539" w:rsidP="007D46CB" w:rsidRDefault="00F02539" w14:paraId="5DFF5DD9" w14:textId="28C02E91">
      <w:pPr>
        <w:pStyle w:val="NormalWeb"/>
        <w:spacing w:before="0" w:beforeAutospacing="0" w:after="0" w:afterAutospacing="0" w:line="360" w:lineRule="auto"/>
        <w:jc w:val="both"/>
        <w:rPr>
          <w:rFonts w:ascii="Arial" w:hAnsi="Arial" w:cs="Arial"/>
        </w:rPr>
      </w:pPr>
    </w:p>
    <w:p w:rsidR="00F02539" w:rsidP="007D46CB" w:rsidRDefault="00F02539" w14:paraId="6FC73741" w14:textId="489FBCDD">
      <w:pPr>
        <w:pStyle w:val="NormalWeb"/>
        <w:spacing w:before="0" w:beforeAutospacing="0" w:after="0" w:afterAutospacing="0" w:line="360" w:lineRule="auto"/>
        <w:jc w:val="both"/>
        <w:rPr>
          <w:rFonts w:ascii="Arial" w:hAnsi="Arial" w:cs="Arial"/>
        </w:rPr>
      </w:pPr>
    </w:p>
    <w:p w:rsidRPr="00057A1C" w:rsidR="00776EED" w:rsidP="009C7E2D" w:rsidRDefault="00776EED" w14:paraId="0A57FAF6" w14:textId="77777777">
      <w:pPr>
        <w:pStyle w:val="Textoindependiente"/>
        <w:rPr>
          <w:rFonts w:cs="Arial"/>
          <w:szCs w:val="24"/>
          <w:lang w:val="es-CO"/>
        </w:rPr>
      </w:pPr>
    </w:p>
    <w:tbl>
      <w:tblPr>
        <w:tblStyle w:val="Tablaconcuadrcula"/>
        <w:tblW w:w="0" w:type="auto"/>
        <w:tblLook w:val="04A0" w:firstRow="1" w:lastRow="0" w:firstColumn="1" w:lastColumn="0" w:noHBand="0" w:noVBand="1"/>
      </w:tblPr>
      <w:tblGrid>
        <w:gridCol w:w="3131"/>
        <w:gridCol w:w="3131"/>
        <w:gridCol w:w="3132"/>
      </w:tblGrid>
      <w:tr w:rsidRPr="00DF668B" w:rsidR="00766D2A" w:rsidTr="09A3C36E" w14:paraId="6EC2F00B" w14:textId="77777777">
        <w:tc>
          <w:tcPr>
            <w:tcW w:w="3131" w:type="dxa"/>
            <w:tcMar/>
          </w:tcPr>
          <w:p w:rsidRPr="00DF668B" w:rsidR="00766D2A" w:rsidP="002A4177" w:rsidRDefault="00766D2A" w14:paraId="3EF668D3" w14:textId="77777777">
            <w:pPr>
              <w:pStyle w:val="Textoindependiente"/>
              <w:jc w:val="center"/>
              <w:rPr>
                <w:rFonts w:cs="Arial"/>
                <w:b/>
                <w:bCs/>
                <w:sz w:val="22"/>
                <w:szCs w:val="22"/>
                <w:lang w:val="es-CO"/>
              </w:rPr>
            </w:pPr>
            <w:r w:rsidRPr="18521C34">
              <w:rPr>
                <w:rFonts w:cs="Arial"/>
                <w:b/>
                <w:bCs/>
                <w:sz w:val="22"/>
                <w:szCs w:val="22"/>
                <w:lang w:val="es-CO"/>
              </w:rPr>
              <w:t>COMPROMISO</w:t>
            </w:r>
          </w:p>
        </w:tc>
        <w:tc>
          <w:tcPr>
            <w:tcW w:w="3131" w:type="dxa"/>
            <w:tcMar/>
          </w:tcPr>
          <w:p w:rsidRPr="00DF668B" w:rsidR="00766D2A" w:rsidP="002A4177" w:rsidRDefault="00766D2A" w14:paraId="0E202E83" w14:textId="77777777">
            <w:pPr>
              <w:pStyle w:val="Textoindependiente"/>
              <w:jc w:val="center"/>
              <w:rPr>
                <w:rFonts w:cs="Arial"/>
                <w:b/>
                <w:bCs/>
                <w:sz w:val="22"/>
                <w:szCs w:val="22"/>
                <w:lang w:val="es-CO"/>
              </w:rPr>
            </w:pPr>
            <w:r w:rsidRPr="00DF668B">
              <w:rPr>
                <w:rFonts w:cs="Arial"/>
                <w:b/>
                <w:bCs/>
                <w:sz w:val="22"/>
                <w:szCs w:val="22"/>
                <w:lang w:val="es-CO"/>
              </w:rPr>
              <w:t>RESPONSABLE</w:t>
            </w:r>
          </w:p>
        </w:tc>
        <w:tc>
          <w:tcPr>
            <w:tcW w:w="3132" w:type="dxa"/>
            <w:tcMar/>
          </w:tcPr>
          <w:p w:rsidRPr="00DF668B" w:rsidR="00766D2A" w:rsidP="002A4177" w:rsidRDefault="00766D2A" w14:paraId="03A5127D" w14:textId="77777777">
            <w:pPr>
              <w:pStyle w:val="Textoindependiente"/>
              <w:jc w:val="center"/>
              <w:rPr>
                <w:rFonts w:cs="Arial"/>
                <w:b/>
                <w:bCs/>
                <w:sz w:val="22"/>
                <w:szCs w:val="22"/>
                <w:lang w:val="es-CO"/>
              </w:rPr>
            </w:pPr>
            <w:r w:rsidRPr="00DF668B">
              <w:rPr>
                <w:rFonts w:cs="Arial"/>
                <w:b/>
                <w:bCs/>
                <w:sz w:val="22"/>
                <w:szCs w:val="22"/>
                <w:lang w:val="es-CO"/>
              </w:rPr>
              <w:t>FECHA DE ENTREGA</w:t>
            </w:r>
          </w:p>
        </w:tc>
      </w:tr>
      <w:tr w:rsidR="4AC98F4D" w:rsidTr="09A3C36E" w14:paraId="5E036EE3" w14:textId="77777777">
        <w:trPr>
          <w:trHeight w:val="300"/>
        </w:trPr>
        <w:tc>
          <w:tcPr>
            <w:tcW w:w="3131" w:type="dxa"/>
            <w:tcMar/>
          </w:tcPr>
          <w:p w:rsidR="7E44B99C" w:rsidP="00454AFB" w:rsidRDefault="00F02539" w14:paraId="6B39AB3C" w14:textId="30ABFEAA">
            <w:pPr>
              <w:pStyle w:val="Textoindependiente"/>
              <w:rPr>
                <w:rFonts w:cs="Arial"/>
                <w:lang w:val="es-ES"/>
              </w:rPr>
            </w:pPr>
            <w:r w:rsidRPr="00F02539">
              <w:rPr>
                <w:rFonts w:cs="Arial"/>
                <w:lang w:val="es-ES"/>
              </w:rPr>
              <w:t xml:space="preserve">Diligenciamiento y actualización del catálogo </w:t>
            </w:r>
            <w:r w:rsidRPr="00F02539">
              <w:rPr>
                <w:rFonts w:cs="Arial"/>
                <w:lang w:val="es-ES"/>
              </w:rPr>
              <w:t>de los eventos</w:t>
            </w:r>
            <w:r w:rsidRPr="00F02539">
              <w:rPr>
                <w:rFonts w:cs="Arial"/>
                <w:lang w:val="es-ES"/>
              </w:rPr>
              <w:t xml:space="preserve"> de infraestructura</w:t>
            </w:r>
            <w:r>
              <w:rPr>
                <w:rFonts w:cs="Arial"/>
                <w:lang w:val="es-ES"/>
              </w:rPr>
              <w:t>.</w:t>
            </w:r>
          </w:p>
        </w:tc>
        <w:tc>
          <w:tcPr>
            <w:tcW w:w="3131" w:type="dxa"/>
            <w:tcMar/>
            <w:vAlign w:val="center"/>
          </w:tcPr>
          <w:p w:rsidRPr="0061528D" w:rsidR="4AC98F4D" w:rsidP="4AC98F4D" w:rsidRDefault="00F02539" w14:paraId="1607C7EE" w14:textId="7182C4BD">
            <w:pPr>
              <w:pStyle w:val="Textoindependiente"/>
              <w:spacing w:line="259" w:lineRule="auto"/>
              <w:jc w:val="center"/>
              <w:rPr>
                <w:rFonts w:eastAsia="Arial" w:cs="Arial"/>
                <w:color w:val="000000" w:themeColor="text1"/>
                <w:sz w:val="22"/>
                <w:szCs w:val="22"/>
                <w:lang w:val="es-ES"/>
              </w:rPr>
            </w:pPr>
            <w:r>
              <w:rPr>
                <w:rFonts w:eastAsia="Arial" w:cs="Arial"/>
                <w:color w:val="000000" w:themeColor="text1"/>
                <w:sz w:val="22"/>
                <w:szCs w:val="22"/>
                <w:lang w:val="es-ES"/>
              </w:rPr>
              <w:t>Ingeniero Joan Rene Carvajal</w:t>
            </w:r>
          </w:p>
        </w:tc>
        <w:tc>
          <w:tcPr>
            <w:tcW w:w="3132" w:type="dxa"/>
            <w:tcMar/>
            <w:vAlign w:val="center"/>
          </w:tcPr>
          <w:p w:rsidRPr="0061528D" w:rsidR="5A176D18" w:rsidP="4AC98F4D" w:rsidRDefault="00F02539" w14:paraId="4681DAC1" w14:textId="4CB1F28D">
            <w:pPr>
              <w:pStyle w:val="Textoindependiente"/>
              <w:spacing w:line="259" w:lineRule="auto"/>
              <w:jc w:val="center"/>
              <w:rPr>
                <w:rFonts w:eastAsia="Arial" w:cs="Arial"/>
                <w:color w:val="000000" w:themeColor="text1"/>
                <w:sz w:val="22"/>
                <w:szCs w:val="22"/>
                <w:lang w:val="es-ES"/>
              </w:rPr>
            </w:pPr>
            <w:r>
              <w:rPr>
                <w:rFonts w:eastAsia="Arial" w:cs="Arial"/>
                <w:color w:val="000000" w:themeColor="text1"/>
                <w:sz w:val="22"/>
                <w:szCs w:val="22"/>
                <w:lang w:val="es-ES"/>
              </w:rPr>
              <w:t>03/06/2026</w:t>
            </w:r>
          </w:p>
        </w:tc>
      </w:tr>
      <w:tr w:rsidR="0061528D" w:rsidTr="09A3C36E" w14:paraId="0466AD60" w14:textId="77777777">
        <w:trPr>
          <w:trHeight w:val="300"/>
        </w:trPr>
        <w:tc>
          <w:tcPr>
            <w:tcW w:w="3131" w:type="dxa"/>
            <w:tcMar/>
          </w:tcPr>
          <w:p w:rsidR="0061528D" w:rsidP="00454AFB" w:rsidRDefault="003277B1" w14:paraId="22766E81" w14:textId="0BB1D308">
            <w:pPr>
              <w:pStyle w:val="Textoindependiente"/>
              <w:rPr>
                <w:rFonts w:cs="Arial"/>
                <w:lang w:val="es-ES"/>
              </w:rPr>
            </w:pPr>
            <w:r>
              <w:rPr>
                <w:rFonts w:cs="Arial"/>
                <w:lang w:val="es-ES"/>
              </w:rPr>
              <w:t>Activación</w:t>
            </w:r>
            <w:r w:rsidR="00F02539">
              <w:rPr>
                <w:rFonts w:cs="Arial"/>
                <w:lang w:val="es-ES"/>
              </w:rPr>
              <w:t xml:space="preserve"> de los permisos en el repositorio para el ingreso al Catálogo de Elementos de Infraestructura.</w:t>
            </w:r>
          </w:p>
        </w:tc>
        <w:tc>
          <w:tcPr>
            <w:tcW w:w="3131" w:type="dxa"/>
            <w:tcMar/>
            <w:vAlign w:val="center"/>
          </w:tcPr>
          <w:p w:rsidRPr="0061528D" w:rsidR="0061528D" w:rsidP="4AC98F4D" w:rsidRDefault="003277B1" w14:paraId="347A01A3" w14:textId="560DAC5B">
            <w:pPr>
              <w:pStyle w:val="Textoindependiente"/>
              <w:spacing w:line="259" w:lineRule="auto"/>
              <w:jc w:val="center"/>
              <w:rPr>
                <w:rFonts w:eastAsia="Arial" w:cs="Arial"/>
                <w:color w:val="000000" w:themeColor="text1"/>
                <w:sz w:val="22"/>
                <w:szCs w:val="22"/>
                <w:lang w:val="es-ES"/>
              </w:rPr>
            </w:pPr>
            <w:r>
              <w:rPr>
                <w:rFonts w:eastAsia="Arial" w:cs="Arial"/>
                <w:color w:val="000000" w:themeColor="text1"/>
                <w:sz w:val="22"/>
                <w:szCs w:val="22"/>
                <w:lang w:val="es-ES"/>
              </w:rPr>
              <w:t>Ingeniero Fernando Mejía Peña</w:t>
            </w:r>
          </w:p>
        </w:tc>
        <w:tc>
          <w:tcPr>
            <w:tcW w:w="3132" w:type="dxa"/>
            <w:tcMar/>
            <w:vAlign w:val="center"/>
          </w:tcPr>
          <w:p w:rsidRPr="0061528D" w:rsidR="0061528D" w:rsidP="4AC98F4D" w:rsidRDefault="003277B1" w14:paraId="479D9B96" w14:textId="0A4BB533">
            <w:pPr>
              <w:pStyle w:val="Textoindependiente"/>
              <w:spacing w:line="259" w:lineRule="auto"/>
              <w:jc w:val="center"/>
              <w:rPr>
                <w:rFonts w:eastAsia="Arial" w:cs="Arial"/>
                <w:color w:val="000000" w:themeColor="text1"/>
                <w:sz w:val="22"/>
                <w:szCs w:val="22"/>
                <w:lang w:val="es-ES"/>
              </w:rPr>
            </w:pPr>
            <w:r>
              <w:rPr>
                <w:rFonts w:eastAsia="Arial" w:cs="Arial"/>
                <w:color w:val="000000" w:themeColor="text1"/>
                <w:sz w:val="22"/>
                <w:szCs w:val="22"/>
                <w:lang w:val="es-ES"/>
              </w:rPr>
              <w:t>04/06/2026</w:t>
            </w:r>
          </w:p>
        </w:tc>
      </w:tr>
      <w:tr w:rsidR="00FD236F" w:rsidTr="09A3C36E" w14:paraId="0915DCAC" w14:textId="77777777">
        <w:trPr>
          <w:trHeight w:val="300"/>
        </w:trPr>
        <w:tc>
          <w:tcPr>
            <w:tcW w:w="3131" w:type="dxa"/>
            <w:tcMar/>
          </w:tcPr>
          <w:p w:rsidR="00FD236F" w:rsidP="00454AFB" w:rsidRDefault="003277B1" w14:paraId="4EF676B0" w14:textId="446B60D9">
            <w:pPr>
              <w:pStyle w:val="Textoindependiente"/>
              <w:rPr>
                <w:rFonts w:cs="Arial"/>
                <w:lang w:val="es-ES"/>
              </w:rPr>
            </w:pPr>
            <w:r>
              <w:rPr>
                <w:rFonts w:cs="Arial"/>
                <w:lang w:val="es-ES"/>
              </w:rPr>
              <w:t>Retroalimentación del Ejercicio del AS-IS</w:t>
            </w:r>
          </w:p>
        </w:tc>
        <w:tc>
          <w:tcPr>
            <w:tcW w:w="3131" w:type="dxa"/>
            <w:tcMar/>
            <w:vAlign w:val="center"/>
          </w:tcPr>
          <w:p w:rsidRPr="0061528D" w:rsidR="00FD236F" w:rsidP="00FD236F" w:rsidRDefault="003277B1" w14:paraId="059E192D" w14:textId="3470F179">
            <w:pPr>
              <w:pStyle w:val="Textoindependiente"/>
              <w:spacing w:line="259" w:lineRule="auto"/>
              <w:jc w:val="center"/>
              <w:rPr>
                <w:rFonts w:eastAsia="Arial" w:cs="Arial"/>
                <w:color w:val="000000" w:themeColor="text1"/>
                <w:sz w:val="22"/>
                <w:szCs w:val="22"/>
                <w:lang w:val="es-ES"/>
              </w:rPr>
            </w:pPr>
            <w:r>
              <w:rPr>
                <w:rFonts w:eastAsia="Arial" w:cs="Arial"/>
                <w:color w:val="000000" w:themeColor="text1"/>
                <w:sz w:val="22"/>
                <w:szCs w:val="22"/>
                <w:lang w:val="es-ES"/>
              </w:rPr>
              <w:t>Equipo de Operaciones</w:t>
            </w:r>
          </w:p>
        </w:tc>
        <w:tc>
          <w:tcPr>
            <w:tcW w:w="3132" w:type="dxa"/>
            <w:tcMar/>
            <w:vAlign w:val="center"/>
          </w:tcPr>
          <w:p w:rsidRPr="0061528D" w:rsidR="00FD236F" w:rsidP="00FD236F" w:rsidRDefault="003277B1" w14:paraId="2132F843" w14:textId="014147CB">
            <w:pPr>
              <w:pStyle w:val="Textoindependiente"/>
              <w:spacing w:line="259" w:lineRule="auto"/>
              <w:jc w:val="center"/>
              <w:rPr>
                <w:sz w:val="22"/>
                <w:szCs w:val="22"/>
              </w:rPr>
            </w:pPr>
            <w:r>
              <w:rPr>
                <w:sz w:val="22"/>
                <w:szCs w:val="22"/>
              </w:rPr>
              <w:t>12/06/2026</w:t>
            </w:r>
          </w:p>
        </w:tc>
      </w:tr>
      <w:tr w:rsidR="00147671" w:rsidTr="09A3C36E" w14:paraId="5301286D" w14:textId="77777777">
        <w:trPr>
          <w:trHeight w:val="300"/>
        </w:trPr>
        <w:tc>
          <w:tcPr>
            <w:tcW w:w="3131" w:type="dxa"/>
            <w:tcMar/>
          </w:tcPr>
          <w:p w:rsidRPr="00147671" w:rsidR="00147671" w:rsidP="00147671" w:rsidRDefault="003277B1" w14:paraId="26D144E4" w14:textId="1BC88267">
            <w:pPr>
              <w:pStyle w:val="Textoindependiente"/>
              <w:rPr>
                <w:rFonts w:cs="Arial"/>
                <w:lang w:val="es-ES"/>
              </w:rPr>
            </w:pPr>
            <w:r>
              <w:rPr>
                <w:rFonts w:cs="Arial"/>
                <w:lang w:val="es-ES"/>
              </w:rPr>
              <w:t>C</w:t>
            </w:r>
            <w:r w:rsidRPr="003277B1">
              <w:rPr>
                <w:rFonts w:cs="Arial"/>
                <w:lang w:val="es-ES"/>
              </w:rPr>
              <w:t>oncretar reuniones de seguimiento de la implementación de IPV 6</w:t>
            </w:r>
          </w:p>
        </w:tc>
        <w:tc>
          <w:tcPr>
            <w:tcW w:w="3131" w:type="dxa"/>
            <w:tcMar/>
            <w:vAlign w:val="center"/>
          </w:tcPr>
          <w:p w:rsidRPr="0061528D" w:rsidR="00147671" w:rsidP="00147671" w:rsidRDefault="003277B1" w14:paraId="454CAD81" w14:textId="4C7E99F6">
            <w:pPr>
              <w:pStyle w:val="Textoindependiente"/>
              <w:spacing w:line="259" w:lineRule="auto"/>
              <w:jc w:val="center"/>
              <w:rPr>
                <w:rFonts w:eastAsia="Arial" w:cs="Arial"/>
                <w:color w:val="000000" w:themeColor="text1"/>
                <w:sz w:val="22"/>
                <w:szCs w:val="22"/>
                <w:lang w:val="es-ES"/>
              </w:rPr>
            </w:pPr>
            <w:r>
              <w:rPr>
                <w:rFonts w:eastAsia="Arial" w:cs="Arial"/>
                <w:color w:val="000000" w:themeColor="text1"/>
                <w:sz w:val="22"/>
                <w:szCs w:val="22"/>
                <w:lang w:val="es-ES"/>
              </w:rPr>
              <w:t>Ingeniero Carlos Mauricio Montenegro Hernández</w:t>
            </w:r>
          </w:p>
        </w:tc>
        <w:tc>
          <w:tcPr>
            <w:tcW w:w="3132" w:type="dxa"/>
            <w:tcMar/>
            <w:vAlign w:val="center"/>
          </w:tcPr>
          <w:p w:rsidR="00147671" w:rsidP="00147671" w:rsidRDefault="00147671" w14:paraId="29A8FD10" w14:textId="432306E9">
            <w:pPr>
              <w:pStyle w:val="Textoindependiente"/>
              <w:spacing w:line="259" w:lineRule="auto"/>
              <w:jc w:val="center"/>
              <w:rPr>
                <w:rFonts w:eastAsia="Arial" w:cs="Arial"/>
                <w:color w:val="000000" w:themeColor="text1"/>
                <w:sz w:val="22"/>
                <w:szCs w:val="22"/>
                <w:lang w:val="es-ES"/>
              </w:rPr>
            </w:pPr>
            <w:r w:rsidRPr="09A3C36E" w:rsidR="29ADD219">
              <w:rPr>
                <w:rFonts w:eastAsia="Arial" w:cs="Arial"/>
                <w:color w:val="000000" w:themeColor="text1" w:themeTint="FF" w:themeShade="FF"/>
                <w:sz w:val="22"/>
                <w:szCs w:val="22"/>
                <w:lang w:val="es-ES"/>
              </w:rPr>
              <w:t>23/06/2026</w:t>
            </w:r>
          </w:p>
        </w:tc>
      </w:tr>
    </w:tbl>
    <w:p w:rsidRPr="00DF668B" w:rsidR="004C0C4B" w:rsidP="01826AD5" w:rsidRDefault="004C0C4B" w14:paraId="18DC0AFB" w14:textId="69FAF0DB">
      <w:pPr>
        <w:pStyle w:val="Textoindependiente"/>
        <w:rPr>
          <w:rFonts w:cs="Arial"/>
          <w:lang w:val="es-CO"/>
        </w:rPr>
      </w:pPr>
    </w:p>
    <w:sectPr w:rsidRPr="00DF668B" w:rsidR="004C0C4B" w:rsidSect="00145505">
      <w:headerReference w:type="default" r:id="rId11"/>
      <w:footerReference w:type="default" r:id="rId12"/>
      <w:pgSz w:w="12240" w:h="15840" w:orient="portrait"/>
      <w:pgMar w:top="1134" w:right="1134" w:bottom="1134" w:left="1134" w:header="0" w:footer="15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D7055" w:rsidP="00CD6908" w:rsidRDefault="00ED7055" w14:paraId="77A81DD8" w14:textId="77777777">
      <w:pPr>
        <w:spacing w:after="0" w:line="240" w:lineRule="auto"/>
      </w:pPr>
      <w:r>
        <w:separator/>
      </w:r>
    </w:p>
  </w:endnote>
  <w:endnote w:type="continuationSeparator" w:id="0">
    <w:p w:rsidR="00ED7055" w:rsidP="00CD6908" w:rsidRDefault="00ED7055" w14:paraId="68BB91B7"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6437B2" w:rsidR="006437B2" w:rsidP="006437B2" w:rsidRDefault="006437B2" w14:paraId="22419E69" w14:textId="7ADB06B6">
    <w:pPr>
      <w:pStyle w:val="Piedepgina"/>
      <w:tabs>
        <w:tab w:val="clear" w:pos="4419"/>
      </w:tabs>
      <w:jc w:val="right"/>
      <w:rPr>
        <w:rFonts w:ascii="Arial" w:hAnsi="Arial" w:cs="Arial"/>
        <w:sz w:val="20"/>
        <w:szCs w:val="20"/>
      </w:rPr>
    </w:pPr>
    <w:r w:rsidRPr="006437B2">
      <w:rPr>
        <w:rFonts w:ascii="Arial" w:hAnsi="Arial" w:cs="Arial"/>
        <w:sz w:val="20"/>
        <w:szCs w:val="20"/>
      </w:rPr>
      <w:t xml:space="preserve">Página </w:t>
    </w:r>
    <w:r w:rsidRPr="006437B2">
      <w:rPr>
        <w:rFonts w:ascii="Arial" w:hAnsi="Arial" w:cs="Arial"/>
        <w:sz w:val="20"/>
        <w:szCs w:val="20"/>
      </w:rPr>
      <w:fldChar w:fldCharType="begin"/>
    </w:r>
    <w:r w:rsidRPr="006437B2">
      <w:rPr>
        <w:rFonts w:ascii="Arial" w:hAnsi="Arial" w:cs="Arial"/>
        <w:sz w:val="20"/>
        <w:szCs w:val="20"/>
      </w:rPr>
      <w:instrText xml:space="preserve"> PAGE  \* Arabic  \* MERGEFORMAT </w:instrText>
    </w:r>
    <w:r w:rsidRPr="006437B2">
      <w:rPr>
        <w:rFonts w:ascii="Arial" w:hAnsi="Arial" w:cs="Arial"/>
        <w:sz w:val="20"/>
        <w:szCs w:val="20"/>
      </w:rPr>
      <w:fldChar w:fldCharType="separate"/>
    </w:r>
    <w:r w:rsidR="00D348E2">
      <w:rPr>
        <w:rFonts w:ascii="Arial" w:hAnsi="Arial" w:cs="Arial"/>
        <w:noProof/>
        <w:sz w:val="20"/>
        <w:szCs w:val="20"/>
      </w:rPr>
      <w:t>1</w:t>
    </w:r>
    <w:r w:rsidRPr="006437B2">
      <w:rPr>
        <w:rFonts w:ascii="Arial" w:hAnsi="Arial" w:cs="Arial"/>
        <w:sz w:val="20"/>
        <w:szCs w:val="20"/>
      </w:rPr>
      <w:fldChar w:fldCharType="end"/>
    </w:r>
    <w:r w:rsidRPr="006437B2">
      <w:rPr>
        <w:rFonts w:ascii="Arial" w:hAnsi="Arial" w:cs="Arial"/>
        <w:sz w:val="20"/>
        <w:szCs w:val="20"/>
      </w:rPr>
      <w:t xml:space="preserve"> de</w:t>
    </w:r>
    <w:r w:rsidR="00F43728">
      <w:rPr>
        <w:rFonts w:ascii="Arial" w:hAnsi="Arial" w:cs="Arial"/>
        <w:sz w:val="20"/>
        <w:szCs w:val="20"/>
      </w:rPr>
      <w:t xml:space="preserve"> </w:t>
    </w:r>
    <w:r w:rsidR="00F43728">
      <w:rPr>
        <w:rFonts w:ascii="Arial" w:hAnsi="Arial" w:cs="Arial"/>
        <w:sz w:val="20"/>
        <w:szCs w:val="20"/>
      </w:rPr>
      <w:fldChar w:fldCharType="begin"/>
    </w:r>
    <w:r w:rsidR="00F43728">
      <w:rPr>
        <w:rFonts w:ascii="Arial" w:hAnsi="Arial" w:cs="Arial"/>
        <w:sz w:val="20"/>
        <w:szCs w:val="20"/>
      </w:rPr>
      <w:instrText xml:space="preserve"> NUMPAGES  \* Arabic  \* MERGEFORMAT </w:instrText>
    </w:r>
    <w:r w:rsidR="00F43728">
      <w:rPr>
        <w:rFonts w:ascii="Arial" w:hAnsi="Arial" w:cs="Arial"/>
        <w:sz w:val="20"/>
        <w:szCs w:val="20"/>
      </w:rPr>
      <w:fldChar w:fldCharType="separate"/>
    </w:r>
    <w:r w:rsidR="00D348E2">
      <w:rPr>
        <w:rFonts w:ascii="Arial" w:hAnsi="Arial" w:cs="Arial"/>
        <w:noProof/>
        <w:sz w:val="20"/>
        <w:szCs w:val="20"/>
      </w:rPr>
      <w:t>2</w:t>
    </w:r>
    <w:r w:rsidR="00F43728">
      <w:rPr>
        <w:rFonts w:ascii="Arial" w:hAnsi="Arial" w:cs="Arial"/>
        <w:sz w:val="20"/>
        <w:szCs w:val="20"/>
      </w:rPr>
      <w:fldChar w:fldCharType="end"/>
    </w:r>
  </w:p>
  <w:p w:rsidR="004A4BFE" w:rsidP="006A1018" w:rsidRDefault="00ED69DA" w14:paraId="4A66E607" w14:textId="6DEFA401">
    <w:pPr>
      <w:pStyle w:val="Piedepgina"/>
      <w:jc w:val="center"/>
    </w:pPr>
    <w:r>
      <w:rPr>
        <w:noProof/>
      </w:rPr>
      <w:drawing>
        <wp:anchor distT="0" distB="0" distL="114300" distR="114300" simplePos="0" relativeHeight="251669504" behindDoc="0" locked="0" layoutInCell="1" allowOverlap="1" wp14:anchorId="08ED3E03" wp14:editId="0FC3DE74">
          <wp:simplePos x="0" y="0"/>
          <wp:positionH relativeFrom="margin">
            <wp:posOffset>0</wp:posOffset>
          </wp:positionH>
          <wp:positionV relativeFrom="paragraph">
            <wp:posOffset>171450</wp:posOffset>
          </wp:positionV>
          <wp:extent cx="4678680" cy="754380"/>
          <wp:effectExtent l="0" t="0" r="0" b="7620"/>
          <wp:wrapSquare wrapText="bothSides"/>
          <wp:docPr id="8" name="Imagen 8" descr="Form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Forma&#10;&#10;Descripción generada automáticamente con confianza me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8680" cy="75438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D7055" w:rsidP="00CD6908" w:rsidRDefault="00ED7055" w14:paraId="3FACA559" w14:textId="77777777">
      <w:pPr>
        <w:spacing w:after="0" w:line="240" w:lineRule="auto"/>
      </w:pPr>
      <w:r>
        <w:separator/>
      </w:r>
    </w:p>
  </w:footnote>
  <w:footnote w:type="continuationSeparator" w:id="0">
    <w:p w:rsidR="00ED7055" w:rsidP="00CD6908" w:rsidRDefault="00ED7055" w14:paraId="67A7D48C"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ED69DA" w:rsidP="00ED69DA" w:rsidRDefault="00ED69DA" w14:paraId="4C6729B3" w14:textId="09B5B019"/>
  <w:tbl>
    <w:tblPr>
      <w:tblW w:w="992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826"/>
      <w:gridCol w:w="5606"/>
      <w:gridCol w:w="1245"/>
      <w:gridCol w:w="1245"/>
    </w:tblGrid>
    <w:tr w:rsidRPr="00E31384" w:rsidR="00145505" w:rsidTr="12B79DAF" w14:paraId="6F86A77C" w14:textId="77777777">
      <w:trPr>
        <w:trHeight w:val="1275"/>
      </w:trPr>
      <w:tc>
        <w:tcPr>
          <w:tcW w:w="1826" w:type="dxa"/>
          <w:vMerge w:val="restart"/>
          <w:vAlign w:val="center"/>
        </w:tcPr>
        <w:p w:rsidR="00145505" w:rsidP="65910E4B" w:rsidRDefault="65910E4B" w14:paraId="330A4E83" w14:textId="6AB2694F">
          <w:pPr>
            <w:jc w:val="center"/>
            <w:rPr>
              <w:rFonts w:ascii="Arial" w:hAnsi="Arial" w:cs="Arial"/>
              <w:b/>
              <w:bCs/>
              <w:sz w:val="24"/>
              <w:szCs w:val="24"/>
            </w:rPr>
          </w:pPr>
          <w:r>
            <w:rPr>
              <w:noProof/>
            </w:rPr>
            <w:drawing>
              <wp:inline distT="0" distB="0" distL="0" distR="0" wp14:anchorId="53E27449" wp14:editId="61273B3A">
                <wp:extent cx="752273" cy="745894"/>
                <wp:effectExtent l="0" t="0" r="0" b="0"/>
                <wp:docPr id="116077153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pic:nvPicPr>
                      <pic:blipFill>
                        <a:blip r:embed="rId1">
                          <a:extLst>
                            <a:ext uri="{28A0092B-C50C-407E-A947-70E740481C1C}">
                              <a14:useLocalDpi xmlns:a14="http://schemas.microsoft.com/office/drawing/2010/main" val="0"/>
                            </a:ext>
                          </a:extLst>
                        </a:blip>
                        <a:stretch>
                          <a:fillRect/>
                        </a:stretch>
                      </pic:blipFill>
                      <pic:spPr>
                        <a:xfrm>
                          <a:off x="0" y="0"/>
                          <a:ext cx="752273" cy="745894"/>
                        </a:xfrm>
                        <a:prstGeom prst="rect">
                          <a:avLst/>
                        </a:prstGeom>
                      </pic:spPr>
                    </pic:pic>
                  </a:graphicData>
                </a:graphic>
              </wp:inline>
            </w:drawing>
          </w:r>
        </w:p>
      </w:tc>
      <w:tc>
        <w:tcPr>
          <w:tcW w:w="5606" w:type="dxa"/>
          <w:vMerge w:val="restart"/>
          <w:vAlign w:val="center"/>
        </w:tcPr>
        <w:p w:rsidR="00F5650C" w:rsidP="18C4512A" w:rsidRDefault="12B79DAF" w14:paraId="61664832" w14:textId="6853C1BC">
          <w:pPr>
            <w:jc w:val="center"/>
            <w:rPr>
              <w:rFonts w:ascii="Arial" w:hAnsi="Arial" w:cs="Arial"/>
              <w:b/>
              <w:bCs/>
              <w:sz w:val="24"/>
              <w:szCs w:val="24"/>
            </w:rPr>
          </w:pPr>
          <w:bookmarkStart w:name="_Hlk126915421" w:id="1"/>
          <w:r w:rsidRPr="12B79DAF">
            <w:rPr>
              <w:rFonts w:ascii="Arial" w:hAnsi="Arial" w:cs="Arial"/>
              <w:b/>
              <w:bCs/>
              <w:sz w:val="24"/>
              <w:szCs w:val="24"/>
            </w:rPr>
            <w:t xml:space="preserve"> ACTA DE </w:t>
          </w:r>
        </w:p>
        <w:p w:rsidRPr="009B4676" w:rsidR="00145505" w:rsidP="18C4512A" w:rsidRDefault="0003308F" w14:paraId="2CB7A845" w14:textId="54FF3C0B">
          <w:pPr>
            <w:jc w:val="center"/>
            <w:rPr>
              <w:rFonts w:ascii="Arial" w:hAnsi="Arial" w:cs="Arial"/>
              <w:b/>
              <w:bCs/>
              <w:sz w:val="24"/>
              <w:szCs w:val="24"/>
            </w:rPr>
          </w:pPr>
          <w:r>
            <w:rPr>
              <w:rFonts w:ascii="Arial" w:hAnsi="Arial" w:cs="Arial"/>
              <w:b/>
              <w:bCs/>
              <w:sz w:val="24"/>
              <w:szCs w:val="24"/>
            </w:rPr>
            <w:t xml:space="preserve">EQUIPO DE </w:t>
          </w:r>
          <w:r w:rsidR="00FB1E2E">
            <w:rPr>
              <w:rFonts w:ascii="Arial" w:hAnsi="Arial" w:cs="Arial"/>
              <w:b/>
              <w:bCs/>
              <w:sz w:val="24"/>
              <w:szCs w:val="24"/>
            </w:rPr>
            <w:t>ARQUITECTURA</w:t>
          </w:r>
          <w:r w:rsidRPr="59746C57" w:rsidR="59746C57">
            <w:rPr>
              <w:rFonts w:ascii="Arial" w:hAnsi="Arial" w:cs="Arial"/>
              <w:b/>
              <w:bCs/>
              <w:sz w:val="24"/>
              <w:szCs w:val="24"/>
            </w:rPr>
            <w:t>.</w:t>
          </w:r>
        </w:p>
      </w:tc>
      <w:tc>
        <w:tcPr>
          <w:tcW w:w="2490" w:type="dxa"/>
          <w:gridSpan w:val="2"/>
          <w:vAlign w:val="center"/>
        </w:tcPr>
        <w:p w:rsidRPr="00E31384" w:rsidR="00145505" w:rsidP="00ED69DA" w:rsidRDefault="65910E4B" w14:paraId="1CBF3CA8" w14:textId="78A48B10">
          <w:pPr>
            <w:ind w:right="-113"/>
          </w:pPr>
          <w:r>
            <w:rPr>
              <w:noProof/>
            </w:rPr>
            <w:drawing>
              <wp:inline distT="0" distB="0" distL="0" distR="0" wp14:anchorId="1B86DA8A" wp14:editId="7F388EB7">
                <wp:extent cx="1440815" cy="543560"/>
                <wp:effectExtent l="0" t="0" r="6985" b="8890"/>
                <wp:docPr id="128362429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pic:nvPicPr>
                      <pic:blipFill>
                        <a:blip r:embed="rId2">
                          <a:extLst>
                            <a:ext uri="{28A0092B-C50C-407E-A947-70E740481C1C}">
                              <a14:useLocalDpi xmlns:a14="http://schemas.microsoft.com/office/drawing/2010/main" val="0"/>
                            </a:ext>
                          </a:extLst>
                        </a:blip>
                        <a:srcRect l="11377" t="21436" r="11218" b="22647"/>
                        <a:stretch>
                          <a:fillRect/>
                        </a:stretch>
                      </pic:blipFill>
                      <pic:spPr bwMode="auto">
                        <a:xfrm>
                          <a:off x="0" y="0"/>
                          <a:ext cx="1440815" cy="543560"/>
                        </a:xfrm>
                        <a:prstGeom prst="rect">
                          <a:avLst/>
                        </a:prstGeom>
                        <a:noFill/>
                        <a:ln>
                          <a:noFill/>
                        </a:ln>
                        <a:extLst>
                          <a:ext uri="{53640926-AAD7-44D8-BBD7-CCE9431645EC}">
                            <a14:shadowObscured xmlns:a14="http://schemas.microsoft.com/office/drawing/2010/main"/>
                          </a:ext>
                        </a:extLst>
                      </pic:spPr>
                    </pic:pic>
                  </a:graphicData>
                </a:graphic>
              </wp:inline>
            </w:drawing>
          </w:r>
        </w:p>
      </w:tc>
    </w:tr>
    <w:tr w:rsidRPr="00E31384" w:rsidR="00145505" w:rsidTr="12B79DAF" w14:paraId="24C40C6D" w14:textId="77777777">
      <w:trPr>
        <w:trHeight w:val="291"/>
      </w:trPr>
      <w:tc>
        <w:tcPr>
          <w:tcW w:w="1826" w:type="dxa"/>
          <w:vMerge/>
        </w:tcPr>
        <w:p w:rsidRPr="009B4676" w:rsidR="00145505" w:rsidP="00ED69DA" w:rsidRDefault="00145505" w14:paraId="275AEBD6" w14:textId="77777777">
          <w:pPr>
            <w:spacing w:after="0"/>
            <w:jc w:val="center"/>
            <w:rPr>
              <w:rFonts w:ascii="Arial" w:hAnsi="Arial" w:cs="Arial"/>
              <w:bCs/>
              <w:sz w:val="16"/>
              <w:szCs w:val="16"/>
            </w:rPr>
          </w:pPr>
        </w:p>
      </w:tc>
      <w:tc>
        <w:tcPr>
          <w:tcW w:w="5606" w:type="dxa"/>
          <w:vMerge/>
          <w:vAlign w:val="center"/>
        </w:tcPr>
        <w:p w:rsidRPr="009B4676" w:rsidR="00145505" w:rsidP="00ED69DA" w:rsidRDefault="00145505" w14:paraId="1BD43191" w14:textId="2D72C777">
          <w:pPr>
            <w:spacing w:after="0"/>
            <w:jc w:val="center"/>
            <w:rPr>
              <w:rFonts w:ascii="Arial" w:hAnsi="Arial" w:cs="Arial"/>
              <w:bCs/>
              <w:sz w:val="16"/>
              <w:szCs w:val="16"/>
            </w:rPr>
          </w:pPr>
        </w:p>
      </w:tc>
      <w:tc>
        <w:tcPr>
          <w:tcW w:w="2490" w:type="dxa"/>
          <w:gridSpan w:val="2"/>
          <w:vAlign w:val="center"/>
        </w:tcPr>
        <w:p w:rsidRPr="00E31384" w:rsidR="00145505" w:rsidP="00ED69DA" w:rsidRDefault="00145505" w14:paraId="367E4258" w14:textId="727CDFE9">
          <w:pPr>
            <w:spacing w:after="0"/>
            <w:jc w:val="center"/>
            <w:outlineLvl w:val="0"/>
            <w:rPr>
              <w:rFonts w:ascii="Arial" w:hAnsi="Arial" w:cs="Arial"/>
              <w:sz w:val="14"/>
              <w:szCs w:val="16"/>
            </w:rPr>
          </w:pPr>
          <w:r w:rsidRPr="00145505">
            <w:rPr>
              <w:rFonts w:ascii="Arial" w:hAnsi="Arial" w:cs="Arial"/>
              <w:sz w:val="14"/>
              <w:szCs w:val="16"/>
            </w:rPr>
            <w:t>E-ME-F-14</w:t>
          </w:r>
        </w:p>
      </w:tc>
    </w:tr>
    <w:tr w:rsidRPr="00E31384" w:rsidR="00145505" w:rsidTr="12B79DAF" w14:paraId="45847321" w14:textId="77777777">
      <w:trPr>
        <w:trHeight w:val="267"/>
      </w:trPr>
      <w:tc>
        <w:tcPr>
          <w:tcW w:w="1826" w:type="dxa"/>
          <w:vMerge/>
        </w:tcPr>
        <w:p w:rsidRPr="009B4676" w:rsidR="00145505" w:rsidP="00ED69DA" w:rsidRDefault="00145505" w14:paraId="7C0D97C7" w14:textId="77777777">
          <w:pPr>
            <w:spacing w:after="0"/>
            <w:jc w:val="center"/>
            <w:rPr>
              <w:rFonts w:ascii="Arial" w:hAnsi="Arial" w:cs="Arial"/>
              <w:bCs/>
              <w:sz w:val="16"/>
              <w:szCs w:val="16"/>
            </w:rPr>
          </w:pPr>
        </w:p>
      </w:tc>
      <w:tc>
        <w:tcPr>
          <w:tcW w:w="5606" w:type="dxa"/>
          <w:vMerge/>
          <w:vAlign w:val="center"/>
        </w:tcPr>
        <w:p w:rsidRPr="009B4676" w:rsidR="00145505" w:rsidP="00ED69DA" w:rsidRDefault="00145505" w14:paraId="101D7F00" w14:textId="66162EC8">
          <w:pPr>
            <w:spacing w:after="0"/>
            <w:jc w:val="center"/>
            <w:rPr>
              <w:rFonts w:ascii="Arial" w:hAnsi="Arial" w:cs="Arial"/>
              <w:bCs/>
              <w:sz w:val="16"/>
              <w:szCs w:val="16"/>
            </w:rPr>
          </w:pPr>
        </w:p>
      </w:tc>
      <w:tc>
        <w:tcPr>
          <w:tcW w:w="1245" w:type="dxa"/>
          <w:vAlign w:val="center"/>
        </w:tcPr>
        <w:p w:rsidRPr="00E31384" w:rsidR="00145505" w:rsidP="00ED69DA" w:rsidRDefault="00145505" w14:paraId="569DEED4" w14:textId="19D7D676">
          <w:pPr>
            <w:spacing w:after="0"/>
            <w:jc w:val="center"/>
            <w:outlineLvl w:val="0"/>
            <w:rPr>
              <w:rFonts w:ascii="Arial" w:hAnsi="Arial" w:cs="Arial"/>
              <w:sz w:val="14"/>
              <w:szCs w:val="16"/>
            </w:rPr>
          </w:pPr>
          <w:r>
            <w:rPr>
              <w:rFonts w:ascii="Arial" w:hAnsi="Arial" w:cs="Arial"/>
              <w:sz w:val="14"/>
              <w:szCs w:val="16"/>
            </w:rPr>
            <w:t>01-06-2023</w:t>
          </w:r>
        </w:p>
      </w:tc>
      <w:tc>
        <w:tcPr>
          <w:tcW w:w="1245" w:type="dxa"/>
          <w:vAlign w:val="center"/>
        </w:tcPr>
        <w:p w:rsidRPr="00E31384" w:rsidR="00145505" w:rsidP="00ED69DA" w:rsidRDefault="00145505" w14:paraId="03E00DF7" w14:textId="348B9539">
          <w:pPr>
            <w:tabs>
              <w:tab w:val="left" w:pos="1061"/>
            </w:tabs>
            <w:spacing w:after="0"/>
            <w:jc w:val="center"/>
            <w:outlineLvl w:val="0"/>
            <w:rPr>
              <w:rFonts w:ascii="Arial" w:hAnsi="Arial" w:cs="Arial"/>
              <w:sz w:val="14"/>
              <w:szCs w:val="16"/>
            </w:rPr>
          </w:pPr>
          <w:r>
            <w:rPr>
              <w:rFonts w:ascii="Arial" w:hAnsi="Arial" w:cs="Arial"/>
              <w:sz w:val="14"/>
              <w:szCs w:val="16"/>
            </w:rPr>
            <w:t>V-5</w:t>
          </w:r>
        </w:p>
      </w:tc>
    </w:tr>
    <w:bookmarkEnd w:id="1"/>
  </w:tbl>
  <w:p w:rsidRPr="00966328" w:rsidR="00CD6908" w:rsidP="65910E4B" w:rsidRDefault="00CD6908" w14:paraId="4CF75404" w14:textId="661793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927E7B16"/>
    <w:lvl w:ilvl="0">
      <w:start w:val="1"/>
      <w:numFmt w:val="bullet"/>
      <w:pStyle w:val="Listaconvietas2"/>
      <w:lvlText w:val=""/>
      <w:lvlJc w:val="left"/>
      <w:pPr>
        <w:tabs>
          <w:tab w:val="num" w:pos="643"/>
        </w:tabs>
        <w:ind w:left="643" w:hanging="360"/>
      </w:pPr>
      <w:rPr>
        <w:rFonts w:hint="default" w:ascii="Symbol" w:hAnsi="Symbol"/>
      </w:rPr>
    </w:lvl>
  </w:abstractNum>
  <w:abstractNum w:abstractNumId="1" w15:restartNumberingAfterBreak="0">
    <w:nsid w:val="07CB3810"/>
    <w:multiLevelType w:val="hybridMultilevel"/>
    <w:tmpl w:val="E7B6C354"/>
    <w:lvl w:ilvl="0" w:tplc="15D270AE">
      <w:start w:val="1"/>
      <w:numFmt w:val="bullet"/>
      <w:lvlText w:val=""/>
      <w:lvlJc w:val="left"/>
      <w:pPr>
        <w:ind w:left="720" w:hanging="360"/>
      </w:pPr>
      <w:rPr>
        <w:rFonts w:hint="default" w:ascii="Symbol" w:hAnsi="Symbol"/>
      </w:rPr>
    </w:lvl>
    <w:lvl w:ilvl="1" w:tplc="5A501268">
      <w:start w:val="1"/>
      <w:numFmt w:val="bullet"/>
      <w:lvlText w:val="o"/>
      <w:lvlJc w:val="left"/>
      <w:pPr>
        <w:ind w:left="1440" w:hanging="360"/>
      </w:pPr>
      <w:rPr>
        <w:rFonts w:hint="default" w:ascii="Courier New" w:hAnsi="Courier New"/>
      </w:rPr>
    </w:lvl>
    <w:lvl w:ilvl="2" w:tplc="7396CA80">
      <w:start w:val="1"/>
      <w:numFmt w:val="bullet"/>
      <w:lvlText w:val=""/>
      <w:lvlJc w:val="left"/>
      <w:pPr>
        <w:ind w:left="2160" w:hanging="360"/>
      </w:pPr>
      <w:rPr>
        <w:rFonts w:hint="default" w:ascii="Wingdings" w:hAnsi="Wingdings"/>
      </w:rPr>
    </w:lvl>
    <w:lvl w:ilvl="3" w:tplc="145C7B3E">
      <w:start w:val="1"/>
      <w:numFmt w:val="bullet"/>
      <w:lvlText w:val=""/>
      <w:lvlJc w:val="left"/>
      <w:pPr>
        <w:ind w:left="2880" w:hanging="360"/>
      </w:pPr>
      <w:rPr>
        <w:rFonts w:hint="default" w:ascii="Symbol" w:hAnsi="Symbol"/>
      </w:rPr>
    </w:lvl>
    <w:lvl w:ilvl="4" w:tplc="6B4E2CC0">
      <w:start w:val="1"/>
      <w:numFmt w:val="bullet"/>
      <w:lvlText w:val="o"/>
      <w:lvlJc w:val="left"/>
      <w:pPr>
        <w:ind w:left="3600" w:hanging="360"/>
      </w:pPr>
      <w:rPr>
        <w:rFonts w:hint="default" w:ascii="Courier New" w:hAnsi="Courier New"/>
      </w:rPr>
    </w:lvl>
    <w:lvl w:ilvl="5" w:tplc="17580B48">
      <w:start w:val="1"/>
      <w:numFmt w:val="bullet"/>
      <w:lvlText w:val=""/>
      <w:lvlJc w:val="left"/>
      <w:pPr>
        <w:ind w:left="4320" w:hanging="360"/>
      </w:pPr>
      <w:rPr>
        <w:rFonts w:hint="default" w:ascii="Wingdings" w:hAnsi="Wingdings"/>
      </w:rPr>
    </w:lvl>
    <w:lvl w:ilvl="6" w:tplc="0F1613F4">
      <w:start w:val="1"/>
      <w:numFmt w:val="bullet"/>
      <w:lvlText w:val=""/>
      <w:lvlJc w:val="left"/>
      <w:pPr>
        <w:ind w:left="5040" w:hanging="360"/>
      </w:pPr>
      <w:rPr>
        <w:rFonts w:hint="default" w:ascii="Symbol" w:hAnsi="Symbol"/>
      </w:rPr>
    </w:lvl>
    <w:lvl w:ilvl="7" w:tplc="D8189B7A">
      <w:start w:val="1"/>
      <w:numFmt w:val="bullet"/>
      <w:lvlText w:val="o"/>
      <w:lvlJc w:val="left"/>
      <w:pPr>
        <w:ind w:left="5760" w:hanging="360"/>
      </w:pPr>
      <w:rPr>
        <w:rFonts w:hint="default" w:ascii="Courier New" w:hAnsi="Courier New"/>
      </w:rPr>
    </w:lvl>
    <w:lvl w:ilvl="8" w:tplc="340E49BA">
      <w:start w:val="1"/>
      <w:numFmt w:val="bullet"/>
      <w:lvlText w:val=""/>
      <w:lvlJc w:val="left"/>
      <w:pPr>
        <w:ind w:left="6480" w:hanging="360"/>
      </w:pPr>
      <w:rPr>
        <w:rFonts w:hint="default" w:ascii="Wingdings" w:hAnsi="Wingdings"/>
      </w:rPr>
    </w:lvl>
  </w:abstractNum>
  <w:abstractNum w:abstractNumId="2" w15:restartNumberingAfterBreak="0">
    <w:nsid w:val="0A746873"/>
    <w:multiLevelType w:val="hybridMultilevel"/>
    <w:tmpl w:val="014045DE"/>
    <w:lvl w:ilvl="0" w:tplc="C44421E6">
      <w:start w:val="1"/>
      <w:numFmt w:val="bullet"/>
      <w:lvlText w:val=""/>
      <w:lvlJc w:val="left"/>
      <w:pPr>
        <w:ind w:left="720" w:hanging="360"/>
      </w:pPr>
      <w:rPr>
        <w:rFonts w:hint="default" w:ascii="Symbol" w:hAnsi="Symbol"/>
      </w:rPr>
    </w:lvl>
    <w:lvl w:ilvl="1" w:tplc="BF42FDA0">
      <w:start w:val="1"/>
      <w:numFmt w:val="bullet"/>
      <w:lvlText w:val="o"/>
      <w:lvlJc w:val="left"/>
      <w:pPr>
        <w:ind w:left="1440" w:hanging="360"/>
      </w:pPr>
      <w:rPr>
        <w:rFonts w:hint="default" w:ascii="Courier New" w:hAnsi="Courier New"/>
      </w:rPr>
    </w:lvl>
    <w:lvl w:ilvl="2" w:tplc="712C300C">
      <w:start w:val="1"/>
      <w:numFmt w:val="bullet"/>
      <w:lvlText w:val=""/>
      <w:lvlJc w:val="left"/>
      <w:pPr>
        <w:ind w:left="2160" w:hanging="360"/>
      </w:pPr>
      <w:rPr>
        <w:rFonts w:hint="default" w:ascii="Wingdings" w:hAnsi="Wingdings"/>
      </w:rPr>
    </w:lvl>
    <w:lvl w:ilvl="3" w:tplc="AFAAB8C2">
      <w:start w:val="1"/>
      <w:numFmt w:val="bullet"/>
      <w:lvlText w:val=""/>
      <w:lvlJc w:val="left"/>
      <w:pPr>
        <w:ind w:left="2880" w:hanging="360"/>
      </w:pPr>
      <w:rPr>
        <w:rFonts w:hint="default" w:ascii="Symbol" w:hAnsi="Symbol"/>
      </w:rPr>
    </w:lvl>
    <w:lvl w:ilvl="4" w:tplc="9E42CFE0">
      <w:start w:val="1"/>
      <w:numFmt w:val="bullet"/>
      <w:lvlText w:val="o"/>
      <w:lvlJc w:val="left"/>
      <w:pPr>
        <w:ind w:left="3600" w:hanging="360"/>
      </w:pPr>
      <w:rPr>
        <w:rFonts w:hint="default" w:ascii="Courier New" w:hAnsi="Courier New"/>
      </w:rPr>
    </w:lvl>
    <w:lvl w:ilvl="5" w:tplc="75B03F50">
      <w:start w:val="1"/>
      <w:numFmt w:val="bullet"/>
      <w:lvlText w:val=""/>
      <w:lvlJc w:val="left"/>
      <w:pPr>
        <w:ind w:left="4320" w:hanging="360"/>
      </w:pPr>
      <w:rPr>
        <w:rFonts w:hint="default" w:ascii="Wingdings" w:hAnsi="Wingdings"/>
      </w:rPr>
    </w:lvl>
    <w:lvl w:ilvl="6" w:tplc="48C64126">
      <w:start w:val="1"/>
      <w:numFmt w:val="bullet"/>
      <w:lvlText w:val=""/>
      <w:lvlJc w:val="left"/>
      <w:pPr>
        <w:ind w:left="5040" w:hanging="360"/>
      </w:pPr>
      <w:rPr>
        <w:rFonts w:hint="default" w:ascii="Symbol" w:hAnsi="Symbol"/>
      </w:rPr>
    </w:lvl>
    <w:lvl w:ilvl="7" w:tplc="BE7631A2">
      <w:start w:val="1"/>
      <w:numFmt w:val="bullet"/>
      <w:lvlText w:val="o"/>
      <w:lvlJc w:val="left"/>
      <w:pPr>
        <w:ind w:left="5760" w:hanging="360"/>
      </w:pPr>
      <w:rPr>
        <w:rFonts w:hint="default" w:ascii="Courier New" w:hAnsi="Courier New"/>
      </w:rPr>
    </w:lvl>
    <w:lvl w:ilvl="8" w:tplc="82C66572">
      <w:start w:val="1"/>
      <w:numFmt w:val="bullet"/>
      <w:lvlText w:val=""/>
      <w:lvlJc w:val="left"/>
      <w:pPr>
        <w:ind w:left="6480" w:hanging="360"/>
      </w:pPr>
      <w:rPr>
        <w:rFonts w:hint="default" w:ascii="Wingdings" w:hAnsi="Wingdings"/>
      </w:rPr>
    </w:lvl>
  </w:abstractNum>
  <w:abstractNum w:abstractNumId="3" w15:restartNumberingAfterBreak="0">
    <w:nsid w:val="0F6253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DA49E8"/>
    <w:multiLevelType w:val="hybridMultilevel"/>
    <w:tmpl w:val="1A860F46"/>
    <w:lvl w:ilvl="0" w:tplc="33A80970">
      <w:start w:val="1"/>
      <w:numFmt w:val="bullet"/>
      <w:lvlText w:val=""/>
      <w:lvlJc w:val="left"/>
      <w:pPr>
        <w:ind w:left="720" w:hanging="360"/>
      </w:pPr>
      <w:rPr>
        <w:rFonts w:hint="default" w:ascii="Symbol" w:hAnsi="Symbol"/>
      </w:rPr>
    </w:lvl>
    <w:lvl w:ilvl="1" w:tplc="55EEFC5C">
      <w:start w:val="1"/>
      <w:numFmt w:val="bullet"/>
      <w:lvlText w:val="o"/>
      <w:lvlJc w:val="left"/>
      <w:pPr>
        <w:ind w:left="1440" w:hanging="360"/>
      </w:pPr>
      <w:rPr>
        <w:rFonts w:hint="default" w:ascii="Courier New" w:hAnsi="Courier New"/>
      </w:rPr>
    </w:lvl>
    <w:lvl w:ilvl="2" w:tplc="EDA42AC8">
      <w:start w:val="1"/>
      <w:numFmt w:val="bullet"/>
      <w:lvlText w:val=""/>
      <w:lvlJc w:val="left"/>
      <w:pPr>
        <w:ind w:left="2160" w:hanging="360"/>
      </w:pPr>
      <w:rPr>
        <w:rFonts w:hint="default" w:ascii="Wingdings" w:hAnsi="Wingdings"/>
      </w:rPr>
    </w:lvl>
    <w:lvl w:ilvl="3" w:tplc="A7AE4DD4">
      <w:start w:val="1"/>
      <w:numFmt w:val="bullet"/>
      <w:lvlText w:val=""/>
      <w:lvlJc w:val="left"/>
      <w:pPr>
        <w:ind w:left="2880" w:hanging="360"/>
      </w:pPr>
      <w:rPr>
        <w:rFonts w:hint="default" w:ascii="Symbol" w:hAnsi="Symbol"/>
      </w:rPr>
    </w:lvl>
    <w:lvl w:ilvl="4" w:tplc="0F20A894">
      <w:start w:val="1"/>
      <w:numFmt w:val="bullet"/>
      <w:lvlText w:val="o"/>
      <w:lvlJc w:val="left"/>
      <w:pPr>
        <w:ind w:left="3600" w:hanging="360"/>
      </w:pPr>
      <w:rPr>
        <w:rFonts w:hint="default" w:ascii="Courier New" w:hAnsi="Courier New"/>
      </w:rPr>
    </w:lvl>
    <w:lvl w:ilvl="5" w:tplc="B34043AC">
      <w:start w:val="1"/>
      <w:numFmt w:val="bullet"/>
      <w:lvlText w:val=""/>
      <w:lvlJc w:val="left"/>
      <w:pPr>
        <w:ind w:left="4320" w:hanging="360"/>
      </w:pPr>
      <w:rPr>
        <w:rFonts w:hint="default" w:ascii="Wingdings" w:hAnsi="Wingdings"/>
      </w:rPr>
    </w:lvl>
    <w:lvl w:ilvl="6" w:tplc="88780090">
      <w:start w:val="1"/>
      <w:numFmt w:val="bullet"/>
      <w:lvlText w:val=""/>
      <w:lvlJc w:val="left"/>
      <w:pPr>
        <w:ind w:left="5040" w:hanging="360"/>
      </w:pPr>
      <w:rPr>
        <w:rFonts w:hint="default" w:ascii="Symbol" w:hAnsi="Symbol"/>
      </w:rPr>
    </w:lvl>
    <w:lvl w:ilvl="7" w:tplc="06C04C64">
      <w:start w:val="1"/>
      <w:numFmt w:val="bullet"/>
      <w:lvlText w:val="o"/>
      <w:lvlJc w:val="left"/>
      <w:pPr>
        <w:ind w:left="5760" w:hanging="360"/>
      </w:pPr>
      <w:rPr>
        <w:rFonts w:hint="default" w:ascii="Courier New" w:hAnsi="Courier New"/>
      </w:rPr>
    </w:lvl>
    <w:lvl w:ilvl="8" w:tplc="F2CACD1A">
      <w:start w:val="1"/>
      <w:numFmt w:val="bullet"/>
      <w:lvlText w:val=""/>
      <w:lvlJc w:val="left"/>
      <w:pPr>
        <w:ind w:left="6480" w:hanging="360"/>
      </w:pPr>
      <w:rPr>
        <w:rFonts w:hint="default" w:ascii="Wingdings" w:hAnsi="Wingdings"/>
      </w:rPr>
    </w:lvl>
  </w:abstractNum>
  <w:abstractNum w:abstractNumId="5" w15:restartNumberingAfterBreak="0">
    <w:nsid w:val="13A72134"/>
    <w:multiLevelType w:val="hybridMultilevel"/>
    <w:tmpl w:val="1C4836D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15:restartNumberingAfterBreak="0">
    <w:nsid w:val="1D196F2D"/>
    <w:multiLevelType w:val="hybridMultilevel"/>
    <w:tmpl w:val="BCF0F54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F6C1AD9"/>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0253A1"/>
    <w:multiLevelType w:val="hybridMultilevel"/>
    <w:tmpl w:val="2930814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463199D"/>
    <w:multiLevelType w:val="hybridMultilevel"/>
    <w:tmpl w:val="8F9A9824"/>
    <w:lvl w:ilvl="0" w:tplc="240A000B">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0" w15:restartNumberingAfterBreak="0">
    <w:nsid w:val="2483203D"/>
    <w:multiLevelType w:val="hybridMultilevel"/>
    <w:tmpl w:val="BD04E47C"/>
    <w:lvl w:ilvl="0" w:tplc="1988DB42">
      <w:start w:val="1"/>
      <w:numFmt w:val="bullet"/>
      <w:lvlText w:val=""/>
      <w:lvlJc w:val="left"/>
      <w:pPr>
        <w:ind w:left="720" w:hanging="360"/>
      </w:pPr>
      <w:rPr>
        <w:rFonts w:hint="default" w:ascii="Symbol" w:hAnsi="Symbol"/>
      </w:rPr>
    </w:lvl>
    <w:lvl w:ilvl="1" w:tplc="103E9870">
      <w:start w:val="1"/>
      <w:numFmt w:val="bullet"/>
      <w:lvlText w:val="o"/>
      <w:lvlJc w:val="left"/>
      <w:pPr>
        <w:ind w:left="1440" w:hanging="360"/>
      </w:pPr>
      <w:rPr>
        <w:rFonts w:hint="default" w:ascii="Courier New" w:hAnsi="Courier New"/>
      </w:rPr>
    </w:lvl>
    <w:lvl w:ilvl="2" w:tplc="785CFA64">
      <w:start w:val="1"/>
      <w:numFmt w:val="bullet"/>
      <w:lvlText w:val=""/>
      <w:lvlJc w:val="left"/>
      <w:pPr>
        <w:ind w:left="2160" w:hanging="360"/>
      </w:pPr>
      <w:rPr>
        <w:rFonts w:hint="default" w:ascii="Wingdings" w:hAnsi="Wingdings"/>
      </w:rPr>
    </w:lvl>
    <w:lvl w:ilvl="3" w:tplc="632C25D0">
      <w:start w:val="1"/>
      <w:numFmt w:val="bullet"/>
      <w:lvlText w:val=""/>
      <w:lvlJc w:val="left"/>
      <w:pPr>
        <w:ind w:left="2880" w:hanging="360"/>
      </w:pPr>
      <w:rPr>
        <w:rFonts w:hint="default" w:ascii="Symbol" w:hAnsi="Symbol"/>
      </w:rPr>
    </w:lvl>
    <w:lvl w:ilvl="4" w:tplc="DF72D6DA">
      <w:start w:val="1"/>
      <w:numFmt w:val="bullet"/>
      <w:lvlText w:val="o"/>
      <w:lvlJc w:val="left"/>
      <w:pPr>
        <w:ind w:left="3600" w:hanging="360"/>
      </w:pPr>
      <w:rPr>
        <w:rFonts w:hint="default" w:ascii="Courier New" w:hAnsi="Courier New"/>
      </w:rPr>
    </w:lvl>
    <w:lvl w:ilvl="5" w:tplc="0DF6F514">
      <w:start w:val="1"/>
      <w:numFmt w:val="bullet"/>
      <w:lvlText w:val=""/>
      <w:lvlJc w:val="left"/>
      <w:pPr>
        <w:ind w:left="4320" w:hanging="360"/>
      </w:pPr>
      <w:rPr>
        <w:rFonts w:hint="default" w:ascii="Wingdings" w:hAnsi="Wingdings"/>
      </w:rPr>
    </w:lvl>
    <w:lvl w:ilvl="6" w:tplc="946804C6">
      <w:start w:val="1"/>
      <w:numFmt w:val="bullet"/>
      <w:lvlText w:val=""/>
      <w:lvlJc w:val="left"/>
      <w:pPr>
        <w:ind w:left="5040" w:hanging="360"/>
      </w:pPr>
      <w:rPr>
        <w:rFonts w:hint="default" w:ascii="Symbol" w:hAnsi="Symbol"/>
      </w:rPr>
    </w:lvl>
    <w:lvl w:ilvl="7" w:tplc="806E70BE">
      <w:start w:val="1"/>
      <w:numFmt w:val="bullet"/>
      <w:lvlText w:val="o"/>
      <w:lvlJc w:val="left"/>
      <w:pPr>
        <w:ind w:left="5760" w:hanging="360"/>
      </w:pPr>
      <w:rPr>
        <w:rFonts w:hint="default" w:ascii="Courier New" w:hAnsi="Courier New"/>
      </w:rPr>
    </w:lvl>
    <w:lvl w:ilvl="8" w:tplc="C6C86670">
      <w:start w:val="1"/>
      <w:numFmt w:val="bullet"/>
      <w:lvlText w:val=""/>
      <w:lvlJc w:val="left"/>
      <w:pPr>
        <w:ind w:left="6480" w:hanging="360"/>
      </w:pPr>
      <w:rPr>
        <w:rFonts w:hint="default" w:ascii="Wingdings" w:hAnsi="Wingdings"/>
      </w:rPr>
    </w:lvl>
  </w:abstractNum>
  <w:abstractNum w:abstractNumId="11" w15:restartNumberingAfterBreak="0">
    <w:nsid w:val="264EFC1F"/>
    <w:multiLevelType w:val="hybridMultilevel"/>
    <w:tmpl w:val="9006E358"/>
    <w:lvl w:ilvl="0" w:tplc="66429042">
      <w:start w:val="1"/>
      <w:numFmt w:val="bullet"/>
      <w:lvlText w:val=""/>
      <w:lvlJc w:val="left"/>
      <w:pPr>
        <w:ind w:left="720" w:hanging="360"/>
      </w:pPr>
      <w:rPr>
        <w:rFonts w:hint="default" w:ascii="Symbol" w:hAnsi="Symbol"/>
      </w:rPr>
    </w:lvl>
    <w:lvl w:ilvl="1" w:tplc="D6C8615C">
      <w:start w:val="1"/>
      <w:numFmt w:val="bullet"/>
      <w:lvlText w:val="o"/>
      <w:lvlJc w:val="left"/>
      <w:pPr>
        <w:ind w:left="1440" w:hanging="360"/>
      </w:pPr>
      <w:rPr>
        <w:rFonts w:hint="default" w:ascii="Courier New" w:hAnsi="Courier New"/>
      </w:rPr>
    </w:lvl>
    <w:lvl w:ilvl="2" w:tplc="6BC6264E">
      <w:start w:val="1"/>
      <w:numFmt w:val="bullet"/>
      <w:lvlText w:val=""/>
      <w:lvlJc w:val="left"/>
      <w:pPr>
        <w:ind w:left="2160" w:hanging="360"/>
      </w:pPr>
      <w:rPr>
        <w:rFonts w:hint="default" w:ascii="Wingdings" w:hAnsi="Wingdings"/>
      </w:rPr>
    </w:lvl>
    <w:lvl w:ilvl="3" w:tplc="C8C26012">
      <w:start w:val="1"/>
      <w:numFmt w:val="bullet"/>
      <w:lvlText w:val=""/>
      <w:lvlJc w:val="left"/>
      <w:pPr>
        <w:ind w:left="2880" w:hanging="360"/>
      </w:pPr>
      <w:rPr>
        <w:rFonts w:hint="default" w:ascii="Symbol" w:hAnsi="Symbol"/>
      </w:rPr>
    </w:lvl>
    <w:lvl w:ilvl="4" w:tplc="2BACDB52">
      <w:start w:val="1"/>
      <w:numFmt w:val="bullet"/>
      <w:lvlText w:val="o"/>
      <w:lvlJc w:val="left"/>
      <w:pPr>
        <w:ind w:left="3600" w:hanging="360"/>
      </w:pPr>
      <w:rPr>
        <w:rFonts w:hint="default" w:ascii="Courier New" w:hAnsi="Courier New"/>
      </w:rPr>
    </w:lvl>
    <w:lvl w:ilvl="5" w:tplc="92426646">
      <w:start w:val="1"/>
      <w:numFmt w:val="bullet"/>
      <w:lvlText w:val=""/>
      <w:lvlJc w:val="left"/>
      <w:pPr>
        <w:ind w:left="4320" w:hanging="360"/>
      </w:pPr>
      <w:rPr>
        <w:rFonts w:hint="default" w:ascii="Wingdings" w:hAnsi="Wingdings"/>
      </w:rPr>
    </w:lvl>
    <w:lvl w:ilvl="6" w:tplc="E8DC0576">
      <w:start w:val="1"/>
      <w:numFmt w:val="bullet"/>
      <w:lvlText w:val=""/>
      <w:lvlJc w:val="left"/>
      <w:pPr>
        <w:ind w:left="5040" w:hanging="360"/>
      </w:pPr>
      <w:rPr>
        <w:rFonts w:hint="default" w:ascii="Symbol" w:hAnsi="Symbol"/>
      </w:rPr>
    </w:lvl>
    <w:lvl w:ilvl="7" w:tplc="F73AF82C">
      <w:start w:val="1"/>
      <w:numFmt w:val="bullet"/>
      <w:lvlText w:val="o"/>
      <w:lvlJc w:val="left"/>
      <w:pPr>
        <w:ind w:left="5760" w:hanging="360"/>
      </w:pPr>
      <w:rPr>
        <w:rFonts w:hint="default" w:ascii="Courier New" w:hAnsi="Courier New"/>
      </w:rPr>
    </w:lvl>
    <w:lvl w:ilvl="8" w:tplc="41547E40">
      <w:start w:val="1"/>
      <w:numFmt w:val="bullet"/>
      <w:lvlText w:val=""/>
      <w:lvlJc w:val="left"/>
      <w:pPr>
        <w:ind w:left="6480" w:hanging="360"/>
      </w:pPr>
      <w:rPr>
        <w:rFonts w:hint="default" w:ascii="Wingdings" w:hAnsi="Wingdings"/>
      </w:rPr>
    </w:lvl>
  </w:abstractNum>
  <w:abstractNum w:abstractNumId="12" w15:restartNumberingAfterBreak="0">
    <w:nsid w:val="2B1B56F9"/>
    <w:multiLevelType w:val="hybridMultilevel"/>
    <w:tmpl w:val="8BF6E8C4"/>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3" w15:restartNumberingAfterBreak="0">
    <w:nsid w:val="34E844B5"/>
    <w:multiLevelType w:val="hybridMultilevel"/>
    <w:tmpl w:val="B7164902"/>
    <w:lvl w:ilvl="0" w:tplc="2BAA969A">
      <w:start w:val="1"/>
      <w:numFmt w:val="lowerLetter"/>
      <w:lvlText w:val="%1."/>
      <w:lvlJc w:val="left"/>
      <w:pPr>
        <w:ind w:left="720" w:hanging="360"/>
      </w:pPr>
    </w:lvl>
    <w:lvl w:ilvl="1" w:tplc="F6B87D16">
      <w:start w:val="1"/>
      <w:numFmt w:val="lowerLetter"/>
      <w:lvlText w:val="%2."/>
      <w:lvlJc w:val="left"/>
      <w:pPr>
        <w:ind w:left="1440" w:hanging="360"/>
      </w:pPr>
    </w:lvl>
    <w:lvl w:ilvl="2" w:tplc="3DDEF472">
      <w:start w:val="1"/>
      <w:numFmt w:val="lowerRoman"/>
      <w:lvlText w:val="%3."/>
      <w:lvlJc w:val="right"/>
      <w:pPr>
        <w:ind w:left="2160" w:hanging="180"/>
      </w:pPr>
    </w:lvl>
    <w:lvl w:ilvl="3" w:tplc="7F847C90">
      <w:start w:val="1"/>
      <w:numFmt w:val="decimal"/>
      <w:lvlText w:val="%4."/>
      <w:lvlJc w:val="left"/>
      <w:pPr>
        <w:ind w:left="2880" w:hanging="360"/>
      </w:pPr>
    </w:lvl>
    <w:lvl w:ilvl="4" w:tplc="10A2975E">
      <w:start w:val="1"/>
      <w:numFmt w:val="lowerLetter"/>
      <w:lvlText w:val="%5."/>
      <w:lvlJc w:val="left"/>
      <w:pPr>
        <w:ind w:left="3600" w:hanging="360"/>
      </w:pPr>
    </w:lvl>
    <w:lvl w:ilvl="5" w:tplc="5CB2B2E2">
      <w:start w:val="1"/>
      <w:numFmt w:val="lowerRoman"/>
      <w:lvlText w:val="%6."/>
      <w:lvlJc w:val="right"/>
      <w:pPr>
        <w:ind w:left="4320" w:hanging="180"/>
      </w:pPr>
    </w:lvl>
    <w:lvl w:ilvl="6" w:tplc="2D92819A">
      <w:start w:val="1"/>
      <w:numFmt w:val="decimal"/>
      <w:lvlText w:val="%7."/>
      <w:lvlJc w:val="left"/>
      <w:pPr>
        <w:ind w:left="5040" w:hanging="360"/>
      </w:pPr>
    </w:lvl>
    <w:lvl w:ilvl="7" w:tplc="4FD87542">
      <w:start w:val="1"/>
      <w:numFmt w:val="lowerLetter"/>
      <w:lvlText w:val="%8."/>
      <w:lvlJc w:val="left"/>
      <w:pPr>
        <w:ind w:left="5760" w:hanging="360"/>
      </w:pPr>
    </w:lvl>
    <w:lvl w:ilvl="8" w:tplc="C63A36B8">
      <w:start w:val="1"/>
      <w:numFmt w:val="lowerRoman"/>
      <w:lvlText w:val="%9."/>
      <w:lvlJc w:val="right"/>
      <w:pPr>
        <w:ind w:left="6480" w:hanging="180"/>
      </w:pPr>
    </w:lvl>
  </w:abstractNum>
  <w:abstractNum w:abstractNumId="14" w15:restartNumberingAfterBreak="0">
    <w:nsid w:val="3E87F3B1"/>
    <w:multiLevelType w:val="hybridMultilevel"/>
    <w:tmpl w:val="464AF25C"/>
    <w:lvl w:ilvl="0" w:tplc="56E4E5B6">
      <w:start w:val="1"/>
      <w:numFmt w:val="bullet"/>
      <w:lvlText w:val=""/>
      <w:lvlJc w:val="left"/>
      <w:pPr>
        <w:ind w:left="720" w:hanging="360"/>
      </w:pPr>
      <w:rPr>
        <w:rFonts w:hint="default" w:ascii="Symbol" w:hAnsi="Symbol"/>
      </w:rPr>
    </w:lvl>
    <w:lvl w:ilvl="1" w:tplc="2514D826">
      <w:start w:val="1"/>
      <w:numFmt w:val="bullet"/>
      <w:lvlText w:val="o"/>
      <w:lvlJc w:val="left"/>
      <w:pPr>
        <w:ind w:left="1440" w:hanging="360"/>
      </w:pPr>
      <w:rPr>
        <w:rFonts w:hint="default" w:ascii="Courier New" w:hAnsi="Courier New"/>
      </w:rPr>
    </w:lvl>
    <w:lvl w:ilvl="2" w:tplc="B7F4BBB6">
      <w:start w:val="1"/>
      <w:numFmt w:val="bullet"/>
      <w:lvlText w:val=""/>
      <w:lvlJc w:val="left"/>
      <w:pPr>
        <w:ind w:left="2160" w:hanging="360"/>
      </w:pPr>
      <w:rPr>
        <w:rFonts w:hint="default" w:ascii="Wingdings" w:hAnsi="Wingdings"/>
      </w:rPr>
    </w:lvl>
    <w:lvl w:ilvl="3" w:tplc="E064F168">
      <w:start w:val="1"/>
      <w:numFmt w:val="bullet"/>
      <w:lvlText w:val=""/>
      <w:lvlJc w:val="left"/>
      <w:pPr>
        <w:ind w:left="2880" w:hanging="360"/>
      </w:pPr>
      <w:rPr>
        <w:rFonts w:hint="default" w:ascii="Symbol" w:hAnsi="Symbol"/>
      </w:rPr>
    </w:lvl>
    <w:lvl w:ilvl="4" w:tplc="AF12C84A">
      <w:start w:val="1"/>
      <w:numFmt w:val="bullet"/>
      <w:lvlText w:val="o"/>
      <w:lvlJc w:val="left"/>
      <w:pPr>
        <w:ind w:left="3600" w:hanging="360"/>
      </w:pPr>
      <w:rPr>
        <w:rFonts w:hint="default" w:ascii="Courier New" w:hAnsi="Courier New"/>
      </w:rPr>
    </w:lvl>
    <w:lvl w:ilvl="5" w:tplc="64E049F2">
      <w:start w:val="1"/>
      <w:numFmt w:val="bullet"/>
      <w:lvlText w:val=""/>
      <w:lvlJc w:val="left"/>
      <w:pPr>
        <w:ind w:left="4320" w:hanging="360"/>
      </w:pPr>
      <w:rPr>
        <w:rFonts w:hint="default" w:ascii="Wingdings" w:hAnsi="Wingdings"/>
      </w:rPr>
    </w:lvl>
    <w:lvl w:ilvl="6" w:tplc="37984E3C">
      <w:start w:val="1"/>
      <w:numFmt w:val="bullet"/>
      <w:lvlText w:val=""/>
      <w:lvlJc w:val="left"/>
      <w:pPr>
        <w:ind w:left="5040" w:hanging="360"/>
      </w:pPr>
      <w:rPr>
        <w:rFonts w:hint="default" w:ascii="Symbol" w:hAnsi="Symbol"/>
      </w:rPr>
    </w:lvl>
    <w:lvl w:ilvl="7" w:tplc="BB88F7B8">
      <w:start w:val="1"/>
      <w:numFmt w:val="bullet"/>
      <w:lvlText w:val="o"/>
      <w:lvlJc w:val="left"/>
      <w:pPr>
        <w:ind w:left="5760" w:hanging="360"/>
      </w:pPr>
      <w:rPr>
        <w:rFonts w:hint="default" w:ascii="Courier New" w:hAnsi="Courier New"/>
      </w:rPr>
    </w:lvl>
    <w:lvl w:ilvl="8" w:tplc="DF72CD94">
      <w:start w:val="1"/>
      <w:numFmt w:val="bullet"/>
      <w:lvlText w:val=""/>
      <w:lvlJc w:val="left"/>
      <w:pPr>
        <w:ind w:left="6480" w:hanging="360"/>
      </w:pPr>
      <w:rPr>
        <w:rFonts w:hint="default" w:ascii="Wingdings" w:hAnsi="Wingdings"/>
      </w:rPr>
    </w:lvl>
  </w:abstractNum>
  <w:abstractNum w:abstractNumId="15" w15:restartNumberingAfterBreak="0">
    <w:nsid w:val="446305E5"/>
    <w:multiLevelType w:val="hybridMultilevel"/>
    <w:tmpl w:val="C2BC61BA"/>
    <w:lvl w:ilvl="0" w:tplc="A7609068">
      <w:start w:val="1"/>
      <w:numFmt w:val="bullet"/>
      <w:lvlText w:val=""/>
      <w:lvlJc w:val="left"/>
      <w:pPr>
        <w:ind w:left="720" w:hanging="360"/>
      </w:pPr>
      <w:rPr>
        <w:rFonts w:hint="default" w:ascii="Symbol" w:hAnsi="Symbol"/>
      </w:rPr>
    </w:lvl>
    <w:lvl w:ilvl="1" w:tplc="611A8052">
      <w:start w:val="1"/>
      <w:numFmt w:val="bullet"/>
      <w:lvlText w:val="o"/>
      <w:lvlJc w:val="left"/>
      <w:pPr>
        <w:ind w:left="1440" w:hanging="360"/>
      </w:pPr>
      <w:rPr>
        <w:rFonts w:hint="default" w:ascii="Courier New" w:hAnsi="Courier New"/>
      </w:rPr>
    </w:lvl>
    <w:lvl w:ilvl="2" w:tplc="6B4234F2">
      <w:start w:val="1"/>
      <w:numFmt w:val="bullet"/>
      <w:lvlText w:val=""/>
      <w:lvlJc w:val="left"/>
      <w:pPr>
        <w:ind w:left="2160" w:hanging="360"/>
      </w:pPr>
      <w:rPr>
        <w:rFonts w:hint="default" w:ascii="Wingdings" w:hAnsi="Wingdings"/>
      </w:rPr>
    </w:lvl>
    <w:lvl w:ilvl="3" w:tplc="90D4C174">
      <w:start w:val="1"/>
      <w:numFmt w:val="bullet"/>
      <w:lvlText w:val=""/>
      <w:lvlJc w:val="left"/>
      <w:pPr>
        <w:ind w:left="2880" w:hanging="360"/>
      </w:pPr>
      <w:rPr>
        <w:rFonts w:hint="default" w:ascii="Symbol" w:hAnsi="Symbol"/>
      </w:rPr>
    </w:lvl>
    <w:lvl w:ilvl="4" w:tplc="2E3E529C">
      <w:start w:val="1"/>
      <w:numFmt w:val="bullet"/>
      <w:lvlText w:val="o"/>
      <w:lvlJc w:val="left"/>
      <w:pPr>
        <w:ind w:left="3600" w:hanging="360"/>
      </w:pPr>
      <w:rPr>
        <w:rFonts w:hint="default" w:ascii="Courier New" w:hAnsi="Courier New"/>
      </w:rPr>
    </w:lvl>
    <w:lvl w:ilvl="5" w:tplc="AEDA7498">
      <w:start w:val="1"/>
      <w:numFmt w:val="bullet"/>
      <w:lvlText w:val=""/>
      <w:lvlJc w:val="left"/>
      <w:pPr>
        <w:ind w:left="4320" w:hanging="360"/>
      </w:pPr>
      <w:rPr>
        <w:rFonts w:hint="default" w:ascii="Wingdings" w:hAnsi="Wingdings"/>
      </w:rPr>
    </w:lvl>
    <w:lvl w:ilvl="6" w:tplc="67A80D00">
      <w:start w:val="1"/>
      <w:numFmt w:val="bullet"/>
      <w:lvlText w:val=""/>
      <w:lvlJc w:val="left"/>
      <w:pPr>
        <w:ind w:left="5040" w:hanging="360"/>
      </w:pPr>
      <w:rPr>
        <w:rFonts w:hint="default" w:ascii="Symbol" w:hAnsi="Symbol"/>
      </w:rPr>
    </w:lvl>
    <w:lvl w:ilvl="7" w:tplc="2D7417AA">
      <w:start w:val="1"/>
      <w:numFmt w:val="bullet"/>
      <w:lvlText w:val="o"/>
      <w:lvlJc w:val="left"/>
      <w:pPr>
        <w:ind w:left="5760" w:hanging="360"/>
      </w:pPr>
      <w:rPr>
        <w:rFonts w:hint="default" w:ascii="Courier New" w:hAnsi="Courier New"/>
      </w:rPr>
    </w:lvl>
    <w:lvl w:ilvl="8" w:tplc="5DB4196C">
      <w:start w:val="1"/>
      <w:numFmt w:val="bullet"/>
      <w:lvlText w:val=""/>
      <w:lvlJc w:val="left"/>
      <w:pPr>
        <w:ind w:left="6480" w:hanging="360"/>
      </w:pPr>
      <w:rPr>
        <w:rFonts w:hint="default" w:ascii="Wingdings" w:hAnsi="Wingdings"/>
      </w:rPr>
    </w:lvl>
  </w:abstractNum>
  <w:abstractNum w:abstractNumId="16" w15:restartNumberingAfterBreak="0">
    <w:nsid w:val="4C8B8141"/>
    <w:multiLevelType w:val="hybridMultilevel"/>
    <w:tmpl w:val="BF9428E6"/>
    <w:lvl w:ilvl="0" w:tplc="88C69334">
      <w:start w:val="1"/>
      <w:numFmt w:val="bullet"/>
      <w:lvlText w:val=""/>
      <w:lvlJc w:val="left"/>
      <w:pPr>
        <w:ind w:left="720" w:hanging="360"/>
      </w:pPr>
      <w:rPr>
        <w:rFonts w:hint="default" w:ascii="Symbol" w:hAnsi="Symbol"/>
      </w:rPr>
    </w:lvl>
    <w:lvl w:ilvl="1" w:tplc="9FCE4608">
      <w:start w:val="1"/>
      <w:numFmt w:val="bullet"/>
      <w:lvlText w:val="o"/>
      <w:lvlJc w:val="left"/>
      <w:pPr>
        <w:ind w:left="1440" w:hanging="360"/>
      </w:pPr>
      <w:rPr>
        <w:rFonts w:hint="default" w:ascii="Courier New" w:hAnsi="Courier New"/>
      </w:rPr>
    </w:lvl>
    <w:lvl w:ilvl="2" w:tplc="23C6CBA8">
      <w:start w:val="1"/>
      <w:numFmt w:val="bullet"/>
      <w:lvlText w:val=""/>
      <w:lvlJc w:val="left"/>
      <w:pPr>
        <w:ind w:left="2160" w:hanging="360"/>
      </w:pPr>
      <w:rPr>
        <w:rFonts w:hint="default" w:ascii="Wingdings" w:hAnsi="Wingdings"/>
      </w:rPr>
    </w:lvl>
    <w:lvl w:ilvl="3" w:tplc="6C78A688">
      <w:start w:val="1"/>
      <w:numFmt w:val="bullet"/>
      <w:lvlText w:val=""/>
      <w:lvlJc w:val="left"/>
      <w:pPr>
        <w:ind w:left="2880" w:hanging="360"/>
      </w:pPr>
      <w:rPr>
        <w:rFonts w:hint="default" w:ascii="Symbol" w:hAnsi="Symbol"/>
      </w:rPr>
    </w:lvl>
    <w:lvl w:ilvl="4" w:tplc="4E22D5CC">
      <w:start w:val="1"/>
      <w:numFmt w:val="bullet"/>
      <w:lvlText w:val="o"/>
      <w:lvlJc w:val="left"/>
      <w:pPr>
        <w:ind w:left="3600" w:hanging="360"/>
      </w:pPr>
      <w:rPr>
        <w:rFonts w:hint="default" w:ascii="Courier New" w:hAnsi="Courier New"/>
      </w:rPr>
    </w:lvl>
    <w:lvl w:ilvl="5" w:tplc="A3D6DC44">
      <w:start w:val="1"/>
      <w:numFmt w:val="bullet"/>
      <w:lvlText w:val=""/>
      <w:lvlJc w:val="left"/>
      <w:pPr>
        <w:ind w:left="4320" w:hanging="360"/>
      </w:pPr>
      <w:rPr>
        <w:rFonts w:hint="default" w:ascii="Wingdings" w:hAnsi="Wingdings"/>
      </w:rPr>
    </w:lvl>
    <w:lvl w:ilvl="6" w:tplc="D26E855E">
      <w:start w:val="1"/>
      <w:numFmt w:val="bullet"/>
      <w:lvlText w:val=""/>
      <w:lvlJc w:val="left"/>
      <w:pPr>
        <w:ind w:left="5040" w:hanging="360"/>
      </w:pPr>
      <w:rPr>
        <w:rFonts w:hint="default" w:ascii="Symbol" w:hAnsi="Symbol"/>
      </w:rPr>
    </w:lvl>
    <w:lvl w:ilvl="7" w:tplc="D9DE9360">
      <w:start w:val="1"/>
      <w:numFmt w:val="bullet"/>
      <w:lvlText w:val="o"/>
      <w:lvlJc w:val="left"/>
      <w:pPr>
        <w:ind w:left="5760" w:hanging="360"/>
      </w:pPr>
      <w:rPr>
        <w:rFonts w:hint="default" w:ascii="Courier New" w:hAnsi="Courier New"/>
      </w:rPr>
    </w:lvl>
    <w:lvl w:ilvl="8" w:tplc="37204250">
      <w:start w:val="1"/>
      <w:numFmt w:val="bullet"/>
      <w:lvlText w:val=""/>
      <w:lvlJc w:val="left"/>
      <w:pPr>
        <w:ind w:left="6480" w:hanging="360"/>
      </w:pPr>
      <w:rPr>
        <w:rFonts w:hint="default" w:ascii="Wingdings" w:hAnsi="Wingdings"/>
      </w:rPr>
    </w:lvl>
  </w:abstractNum>
  <w:abstractNum w:abstractNumId="17" w15:restartNumberingAfterBreak="0">
    <w:nsid w:val="4EBFAD75"/>
    <w:multiLevelType w:val="hybridMultilevel"/>
    <w:tmpl w:val="1464A700"/>
    <w:lvl w:ilvl="0" w:tplc="4C34B8A6">
      <w:start w:val="1"/>
      <w:numFmt w:val="bullet"/>
      <w:lvlText w:val=""/>
      <w:lvlJc w:val="left"/>
      <w:pPr>
        <w:ind w:left="720" w:hanging="360"/>
      </w:pPr>
      <w:rPr>
        <w:rFonts w:hint="default" w:ascii="Symbol" w:hAnsi="Symbol"/>
      </w:rPr>
    </w:lvl>
    <w:lvl w:ilvl="1" w:tplc="588A2ED8">
      <w:start w:val="1"/>
      <w:numFmt w:val="bullet"/>
      <w:lvlText w:val="o"/>
      <w:lvlJc w:val="left"/>
      <w:pPr>
        <w:ind w:left="1440" w:hanging="360"/>
      </w:pPr>
      <w:rPr>
        <w:rFonts w:hint="default" w:ascii="Courier New" w:hAnsi="Courier New"/>
      </w:rPr>
    </w:lvl>
    <w:lvl w:ilvl="2" w:tplc="9F9458D0">
      <w:start w:val="1"/>
      <w:numFmt w:val="bullet"/>
      <w:lvlText w:val=""/>
      <w:lvlJc w:val="left"/>
      <w:pPr>
        <w:ind w:left="2160" w:hanging="360"/>
      </w:pPr>
      <w:rPr>
        <w:rFonts w:hint="default" w:ascii="Wingdings" w:hAnsi="Wingdings"/>
      </w:rPr>
    </w:lvl>
    <w:lvl w:ilvl="3" w:tplc="8E26F270">
      <w:start w:val="1"/>
      <w:numFmt w:val="bullet"/>
      <w:lvlText w:val=""/>
      <w:lvlJc w:val="left"/>
      <w:pPr>
        <w:ind w:left="2880" w:hanging="360"/>
      </w:pPr>
      <w:rPr>
        <w:rFonts w:hint="default" w:ascii="Symbol" w:hAnsi="Symbol"/>
      </w:rPr>
    </w:lvl>
    <w:lvl w:ilvl="4" w:tplc="490E043A">
      <w:start w:val="1"/>
      <w:numFmt w:val="bullet"/>
      <w:lvlText w:val="o"/>
      <w:lvlJc w:val="left"/>
      <w:pPr>
        <w:ind w:left="3600" w:hanging="360"/>
      </w:pPr>
      <w:rPr>
        <w:rFonts w:hint="default" w:ascii="Courier New" w:hAnsi="Courier New"/>
      </w:rPr>
    </w:lvl>
    <w:lvl w:ilvl="5" w:tplc="6066B38A">
      <w:start w:val="1"/>
      <w:numFmt w:val="bullet"/>
      <w:lvlText w:val=""/>
      <w:lvlJc w:val="left"/>
      <w:pPr>
        <w:ind w:left="4320" w:hanging="360"/>
      </w:pPr>
      <w:rPr>
        <w:rFonts w:hint="default" w:ascii="Wingdings" w:hAnsi="Wingdings"/>
      </w:rPr>
    </w:lvl>
    <w:lvl w:ilvl="6" w:tplc="56883A48">
      <w:start w:val="1"/>
      <w:numFmt w:val="bullet"/>
      <w:lvlText w:val=""/>
      <w:lvlJc w:val="left"/>
      <w:pPr>
        <w:ind w:left="5040" w:hanging="360"/>
      </w:pPr>
      <w:rPr>
        <w:rFonts w:hint="default" w:ascii="Symbol" w:hAnsi="Symbol"/>
      </w:rPr>
    </w:lvl>
    <w:lvl w:ilvl="7" w:tplc="2772BB5E">
      <w:start w:val="1"/>
      <w:numFmt w:val="bullet"/>
      <w:lvlText w:val="o"/>
      <w:lvlJc w:val="left"/>
      <w:pPr>
        <w:ind w:left="5760" w:hanging="360"/>
      </w:pPr>
      <w:rPr>
        <w:rFonts w:hint="default" w:ascii="Courier New" w:hAnsi="Courier New"/>
      </w:rPr>
    </w:lvl>
    <w:lvl w:ilvl="8" w:tplc="BAF28C04">
      <w:start w:val="1"/>
      <w:numFmt w:val="bullet"/>
      <w:lvlText w:val=""/>
      <w:lvlJc w:val="left"/>
      <w:pPr>
        <w:ind w:left="6480" w:hanging="360"/>
      </w:pPr>
      <w:rPr>
        <w:rFonts w:hint="default" w:ascii="Wingdings" w:hAnsi="Wingdings"/>
      </w:rPr>
    </w:lvl>
  </w:abstractNum>
  <w:abstractNum w:abstractNumId="18" w15:restartNumberingAfterBreak="0">
    <w:nsid w:val="51964DDD"/>
    <w:multiLevelType w:val="hybridMultilevel"/>
    <w:tmpl w:val="6B5C1A0C"/>
    <w:lvl w:ilvl="0" w:tplc="A8BE3036">
      <w:start w:val="1"/>
      <w:numFmt w:val="bullet"/>
      <w:lvlText w:val=""/>
      <w:lvlJc w:val="left"/>
      <w:pPr>
        <w:ind w:left="720" w:hanging="360"/>
      </w:pPr>
      <w:rPr>
        <w:rFonts w:hint="default" w:ascii="Symbol" w:hAnsi="Symbol"/>
      </w:rPr>
    </w:lvl>
    <w:lvl w:ilvl="1" w:tplc="EFD443D0">
      <w:start w:val="1"/>
      <w:numFmt w:val="bullet"/>
      <w:lvlText w:val="o"/>
      <w:lvlJc w:val="left"/>
      <w:pPr>
        <w:ind w:left="1440" w:hanging="360"/>
      </w:pPr>
      <w:rPr>
        <w:rFonts w:hint="default" w:ascii="Courier New" w:hAnsi="Courier New"/>
      </w:rPr>
    </w:lvl>
    <w:lvl w:ilvl="2" w:tplc="D0280EAE">
      <w:start w:val="1"/>
      <w:numFmt w:val="bullet"/>
      <w:lvlText w:val=""/>
      <w:lvlJc w:val="left"/>
      <w:pPr>
        <w:ind w:left="2160" w:hanging="360"/>
      </w:pPr>
      <w:rPr>
        <w:rFonts w:hint="default" w:ascii="Wingdings" w:hAnsi="Wingdings"/>
      </w:rPr>
    </w:lvl>
    <w:lvl w:ilvl="3" w:tplc="7C66DF88">
      <w:start w:val="1"/>
      <w:numFmt w:val="bullet"/>
      <w:lvlText w:val=""/>
      <w:lvlJc w:val="left"/>
      <w:pPr>
        <w:ind w:left="2880" w:hanging="360"/>
      </w:pPr>
      <w:rPr>
        <w:rFonts w:hint="default" w:ascii="Symbol" w:hAnsi="Symbol"/>
      </w:rPr>
    </w:lvl>
    <w:lvl w:ilvl="4" w:tplc="EDACA4DA">
      <w:start w:val="1"/>
      <w:numFmt w:val="bullet"/>
      <w:lvlText w:val="o"/>
      <w:lvlJc w:val="left"/>
      <w:pPr>
        <w:ind w:left="3600" w:hanging="360"/>
      </w:pPr>
      <w:rPr>
        <w:rFonts w:hint="default" w:ascii="Courier New" w:hAnsi="Courier New"/>
      </w:rPr>
    </w:lvl>
    <w:lvl w:ilvl="5" w:tplc="CF0E0BA6">
      <w:start w:val="1"/>
      <w:numFmt w:val="bullet"/>
      <w:lvlText w:val=""/>
      <w:lvlJc w:val="left"/>
      <w:pPr>
        <w:ind w:left="4320" w:hanging="360"/>
      </w:pPr>
      <w:rPr>
        <w:rFonts w:hint="default" w:ascii="Wingdings" w:hAnsi="Wingdings"/>
      </w:rPr>
    </w:lvl>
    <w:lvl w:ilvl="6" w:tplc="4066DC8A">
      <w:start w:val="1"/>
      <w:numFmt w:val="bullet"/>
      <w:lvlText w:val=""/>
      <w:lvlJc w:val="left"/>
      <w:pPr>
        <w:ind w:left="5040" w:hanging="360"/>
      </w:pPr>
      <w:rPr>
        <w:rFonts w:hint="default" w:ascii="Symbol" w:hAnsi="Symbol"/>
      </w:rPr>
    </w:lvl>
    <w:lvl w:ilvl="7" w:tplc="471C741E">
      <w:start w:val="1"/>
      <w:numFmt w:val="bullet"/>
      <w:lvlText w:val="o"/>
      <w:lvlJc w:val="left"/>
      <w:pPr>
        <w:ind w:left="5760" w:hanging="360"/>
      </w:pPr>
      <w:rPr>
        <w:rFonts w:hint="default" w:ascii="Courier New" w:hAnsi="Courier New"/>
      </w:rPr>
    </w:lvl>
    <w:lvl w:ilvl="8" w:tplc="1ECA7718">
      <w:start w:val="1"/>
      <w:numFmt w:val="bullet"/>
      <w:lvlText w:val=""/>
      <w:lvlJc w:val="left"/>
      <w:pPr>
        <w:ind w:left="6480" w:hanging="360"/>
      </w:pPr>
      <w:rPr>
        <w:rFonts w:hint="default" w:ascii="Wingdings" w:hAnsi="Wingdings"/>
      </w:rPr>
    </w:lvl>
  </w:abstractNum>
  <w:abstractNum w:abstractNumId="19" w15:restartNumberingAfterBreak="0">
    <w:nsid w:val="5357CC75"/>
    <w:multiLevelType w:val="hybridMultilevel"/>
    <w:tmpl w:val="E744C850"/>
    <w:lvl w:ilvl="0" w:tplc="50846276">
      <w:start w:val="1"/>
      <w:numFmt w:val="bullet"/>
      <w:lvlText w:val=""/>
      <w:lvlJc w:val="left"/>
      <w:pPr>
        <w:ind w:left="720" w:hanging="360"/>
      </w:pPr>
      <w:rPr>
        <w:rFonts w:hint="default" w:ascii="Symbol" w:hAnsi="Symbol"/>
      </w:rPr>
    </w:lvl>
    <w:lvl w:ilvl="1" w:tplc="BB72AB96">
      <w:start w:val="1"/>
      <w:numFmt w:val="bullet"/>
      <w:lvlText w:val="o"/>
      <w:lvlJc w:val="left"/>
      <w:pPr>
        <w:ind w:left="1440" w:hanging="360"/>
      </w:pPr>
      <w:rPr>
        <w:rFonts w:hint="default" w:ascii="Courier New" w:hAnsi="Courier New"/>
      </w:rPr>
    </w:lvl>
    <w:lvl w:ilvl="2" w:tplc="2702F606">
      <w:start w:val="1"/>
      <w:numFmt w:val="bullet"/>
      <w:lvlText w:val=""/>
      <w:lvlJc w:val="left"/>
      <w:pPr>
        <w:ind w:left="2160" w:hanging="360"/>
      </w:pPr>
      <w:rPr>
        <w:rFonts w:hint="default" w:ascii="Wingdings" w:hAnsi="Wingdings"/>
      </w:rPr>
    </w:lvl>
    <w:lvl w:ilvl="3" w:tplc="F34414DE">
      <w:start w:val="1"/>
      <w:numFmt w:val="bullet"/>
      <w:lvlText w:val=""/>
      <w:lvlJc w:val="left"/>
      <w:pPr>
        <w:ind w:left="2880" w:hanging="360"/>
      </w:pPr>
      <w:rPr>
        <w:rFonts w:hint="default" w:ascii="Symbol" w:hAnsi="Symbol"/>
      </w:rPr>
    </w:lvl>
    <w:lvl w:ilvl="4" w:tplc="0DDC0DA2">
      <w:start w:val="1"/>
      <w:numFmt w:val="bullet"/>
      <w:lvlText w:val="o"/>
      <w:lvlJc w:val="left"/>
      <w:pPr>
        <w:ind w:left="3600" w:hanging="360"/>
      </w:pPr>
      <w:rPr>
        <w:rFonts w:hint="default" w:ascii="Courier New" w:hAnsi="Courier New"/>
      </w:rPr>
    </w:lvl>
    <w:lvl w:ilvl="5" w:tplc="7488DEE2">
      <w:start w:val="1"/>
      <w:numFmt w:val="bullet"/>
      <w:lvlText w:val=""/>
      <w:lvlJc w:val="left"/>
      <w:pPr>
        <w:ind w:left="4320" w:hanging="360"/>
      </w:pPr>
      <w:rPr>
        <w:rFonts w:hint="default" w:ascii="Wingdings" w:hAnsi="Wingdings"/>
      </w:rPr>
    </w:lvl>
    <w:lvl w:ilvl="6" w:tplc="47B4470C">
      <w:start w:val="1"/>
      <w:numFmt w:val="bullet"/>
      <w:lvlText w:val=""/>
      <w:lvlJc w:val="left"/>
      <w:pPr>
        <w:ind w:left="5040" w:hanging="360"/>
      </w:pPr>
      <w:rPr>
        <w:rFonts w:hint="default" w:ascii="Symbol" w:hAnsi="Symbol"/>
      </w:rPr>
    </w:lvl>
    <w:lvl w:ilvl="7" w:tplc="00622DC0">
      <w:start w:val="1"/>
      <w:numFmt w:val="bullet"/>
      <w:lvlText w:val="o"/>
      <w:lvlJc w:val="left"/>
      <w:pPr>
        <w:ind w:left="5760" w:hanging="360"/>
      </w:pPr>
      <w:rPr>
        <w:rFonts w:hint="default" w:ascii="Courier New" w:hAnsi="Courier New"/>
      </w:rPr>
    </w:lvl>
    <w:lvl w:ilvl="8" w:tplc="A7ACEA64">
      <w:start w:val="1"/>
      <w:numFmt w:val="bullet"/>
      <w:lvlText w:val=""/>
      <w:lvlJc w:val="left"/>
      <w:pPr>
        <w:ind w:left="6480" w:hanging="360"/>
      </w:pPr>
      <w:rPr>
        <w:rFonts w:hint="default" w:ascii="Wingdings" w:hAnsi="Wingdings"/>
      </w:rPr>
    </w:lvl>
  </w:abstractNum>
  <w:abstractNum w:abstractNumId="20" w15:restartNumberingAfterBreak="0">
    <w:nsid w:val="53ADE223"/>
    <w:multiLevelType w:val="hybridMultilevel"/>
    <w:tmpl w:val="A7222C80"/>
    <w:lvl w:ilvl="0" w:tplc="A112964A">
      <w:start w:val="1"/>
      <w:numFmt w:val="bullet"/>
      <w:lvlText w:val=""/>
      <w:lvlJc w:val="left"/>
      <w:pPr>
        <w:ind w:left="720" w:hanging="360"/>
      </w:pPr>
      <w:rPr>
        <w:rFonts w:hint="default" w:ascii="Symbol" w:hAnsi="Symbol"/>
      </w:rPr>
    </w:lvl>
    <w:lvl w:ilvl="1" w:tplc="0C961EF2">
      <w:start w:val="1"/>
      <w:numFmt w:val="bullet"/>
      <w:lvlText w:val="o"/>
      <w:lvlJc w:val="left"/>
      <w:pPr>
        <w:ind w:left="1440" w:hanging="360"/>
      </w:pPr>
      <w:rPr>
        <w:rFonts w:hint="default" w:ascii="Courier New" w:hAnsi="Courier New"/>
      </w:rPr>
    </w:lvl>
    <w:lvl w:ilvl="2" w:tplc="AE0EDB0C">
      <w:start w:val="1"/>
      <w:numFmt w:val="bullet"/>
      <w:lvlText w:val=""/>
      <w:lvlJc w:val="left"/>
      <w:pPr>
        <w:ind w:left="2160" w:hanging="360"/>
      </w:pPr>
      <w:rPr>
        <w:rFonts w:hint="default" w:ascii="Wingdings" w:hAnsi="Wingdings"/>
      </w:rPr>
    </w:lvl>
    <w:lvl w:ilvl="3" w:tplc="01C8C706">
      <w:start w:val="1"/>
      <w:numFmt w:val="bullet"/>
      <w:lvlText w:val=""/>
      <w:lvlJc w:val="left"/>
      <w:pPr>
        <w:ind w:left="2880" w:hanging="360"/>
      </w:pPr>
      <w:rPr>
        <w:rFonts w:hint="default" w:ascii="Symbol" w:hAnsi="Symbol"/>
      </w:rPr>
    </w:lvl>
    <w:lvl w:ilvl="4" w:tplc="BF221048">
      <w:start w:val="1"/>
      <w:numFmt w:val="bullet"/>
      <w:lvlText w:val="o"/>
      <w:lvlJc w:val="left"/>
      <w:pPr>
        <w:ind w:left="3600" w:hanging="360"/>
      </w:pPr>
      <w:rPr>
        <w:rFonts w:hint="default" w:ascii="Courier New" w:hAnsi="Courier New"/>
      </w:rPr>
    </w:lvl>
    <w:lvl w:ilvl="5" w:tplc="E9BA3054">
      <w:start w:val="1"/>
      <w:numFmt w:val="bullet"/>
      <w:lvlText w:val=""/>
      <w:lvlJc w:val="left"/>
      <w:pPr>
        <w:ind w:left="4320" w:hanging="360"/>
      </w:pPr>
      <w:rPr>
        <w:rFonts w:hint="default" w:ascii="Wingdings" w:hAnsi="Wingdings"/>
      </w:rPr>
    </w:lvl>
    <w:lvl w:ilvl="6" w:tplc="87229884">
      <w:start w:val="1"/>
      <w:numFmt w:val="bullet"/>
      <w:lvlText w:val=""/>
      <w:lvlJc w:val="left"/>
      <w:pPr>
        <w:ind w:left="5040" w:hanging="360"/>
      </w:pPr>
      <w:rPr>
        <w:rFonts w:hint="default" w:ascii="Symbol" w:hAnsi="Symbol"/>
      </w:rPr>
    </w:lvl>
    <w:lvl w:ilvl="7" w:tplc="8E5623C6">
      <w:start w:val="1"/>
      <w:numFmt w:val="bullet"/>
      <w:lvlText w:val="o"/>
      <w:lvlJc w:val="left"/>
      <w:pPr>
        <w:ind w:left="5760" w:hanging="360"/>
      </w:pPr>
      <w:rPr>
        <w:rFonts w:hint="default" w:ascii="Courier New" w:hAnsi="Courier New"/>
      </w:rPr>
    </w:lvl>
    <w:lvl w:ilvl="8" w:tplc="BF20BAD8">
      <w:start w:val="1"/>
      <w:numFmt w:val="bullet"/>
      <w:lvlText w:val=""/>
      <w:lvlJc w:val="left"/>
      <w:pPr>
        <w:ind w:left="6480" w:hanging="360"/>
      </w:pPr>
      <w:rPr>
        <w:rFonts w:hint="default" w:ascii="Wingdings" w:hAnsi="Wingdings"/>
      </w:rPr>
    </w:lvl>
  </w:abstractNum>
  <w:abstractNum w:abstractNumId="21" w15:restartNumberingAfterBreak="0">
    <w:nsid w:val="5A577AB5"/>
    <w:multiLevelType w:val="multilevel"/>
    <w:tmpl w:val="240A0021"/>
    <w:lvl w:ilvl="0">
      <w:start w:val="1"/>
      <w:numFmt w:val="bullet"/>
      <w:lvlText w:val=""/>
      <w:lvlJc w:val="left"/>
      <w:pPr>
        <w:ind w:left="360" w:hanging="360"/>
      </w:pPr>
      <w:rPr>
        <w:rFonts w:hint="default" w:ascii="Wingdings" w:hAnsi="Wingdings"/>
      </w:rPr>
    </w:lvl>
    <w:lvl w:ilvl="1">
      <w:start w:val="1"/>
      <w:numFmt w:val="bullet"/>
      <w:lvlText w:val=""/>
      <w:lvlJc w:val="left"/>
      <w:pPr>
        <w:ind w:left="720" w:hanging="360"/>
      </w:pPr>
      <w:rPr>
        <w:rFonts w:hint="default" w:ascii="Wingdings" w:hAnsi="Wingdings"/>
      </w:rPr>
    </w:lvl>
    <w:lvl w:ilvl="2">
      <w:start w:val="1"/>
      <w:numFmt w:val="bullet"/>
      <w:lvlText w:val=""/>
      <w:lvlJc w:val="left"/>
      <w:pPr>
        <w:ind w:left="1080" w:hanging="360"/>
      </w:pPr>
      <w:rPr>
        <w:rFonts w:hint="default" w:ascii="Wingdings" w:hAnsi="Wingdings"/>
      </w:rPr>
    </w:lvl>
    <w:lvl w:ilvl="3">
      <w:start w:val="1"/>
      <w:numFmt w:val="bullet"/>
      <w:lvlText w:val=""/>
      <w:lvlJc w:val="left"/>
      <w:pPr>
        <w:ind w:left="1440" w:hanging="360"/>
      </w:pPr>
      <w:rPr>
        <w:rFonts w:hint="default" w:ascii="Symbol" w:hAnsi="Symbol"/>
      </w:rPr>
    </w:lvl>
    <w:lvl w:ilvl="4">
      <w:start w:val="1"/>
      <w:numFmt w:val="bullet"/>
      <w:lvlText w:val=""/>
      <w:lvlJc w:val="left"/>
      <w:pPr>
        <w:ind w:left="1800" w:hanging="360"/>
      </w:pPr>
      <w:rPr>
        <w:rFonts w:hint="default" w:ascii="Symbol" w:hAnsi="Symbol"/>
      </w:rPr>
    </w:lvl>
    <w:lvl w:ilvl="5">
      <w:start w:val="1"/>
      <w:numFmt w:val="bullet"/>
      <w:lvlText w:val=""/>
      <w:lvlJc w:val="left"/>
      <w:pPr>
        <w:ind w:left="2160" w:hanging="360"/>
      </w:pPr>
      <w:rPr>
        <w:rFonts w:hint="default" w:ascii="Wingdings" w:hAnsi="Wingdings"/>
      </w:rPr>
    </w:lvl>
    <w:lvl w:ilvl="6">
      <w:start w:val="1"/>
      <w:numFmt w:val="bullet"/>
      <w:lvlText w:val=""/>
      <w:lvlJc w:val="left"/>
      <w:pPr>
        <w:ind w:left="2520" w:hanging="360"/>
      </w:pPr>
      <w:rPr>
        <w:rFonts w:hint="default" w:ascii="Wingdings" w:hAnsi="Wingdings"/>
      </w:rPr>
    </w:lvl>
    <w:lvl w:ilvl="7">
      <w:start w:val="1"/>
      <w:numFmt w:val="bullet"/>
      <w:lvlText w:val=""/>
      <w:lvlJc w:val="left"/>
      <w:pPr>
        <w:ind w:left="2880" w:hanging="360"/>
      </w:pPr>
      <w:rPr>
        <w:rFonts w:hint="default" w:ascii="Symbol" w:hAnsi="Symbol"/>
      </w:rPr>
    </w:lvl>
    <w:lvl w:ilvl="8">
      <w:start w:val="1"/>
      <w:numFmt w:val="bullet"/>
      <w:lvlText w:val=""/>
      <w:lvlJc w:val="left"/>
      <w:pPr>
        <w:ind w:left="3240" w:hanging="360"/>
      </w:pPr>
      <w:rPr>
        <w:rFonts w:hint="default" w:ascii="Symbol" w:hAnsi="Symbol"/>
      </w:rPr>
    </w:lvl>
  </w:abstractNum>
  <w:abstractNum w:abstractNumId="22" w15:restartNumberingAfterBreak="0">
    <w:nsid w:val="5D273DF7"/>
    <w:multiLevelType w:val="hybridMultilevel"/>
    <w:tmpl w:val="FEA83C64"/>
    <w:lvl w:ilvl="0" w:tplc="54FEE788">
      <w:start w:val="1"/>
      <w:numFmt w:val="bullet"/>
      <w:lvlText w:val=""/>
      <w:lvlJc w:val="left"/>
      <w:pPr>
        <w:ind w:left="720" w:hanging="360"/>
      </w:pPr>
      <w:rPr>
        <w:rFonts w:hint="default" w:ascii="Symbol" w:hAnsi="Symbol"/>
      </w:rPr>
    </w:lvl>
    <w:lvl w:ilvl="1" w:tplc="F01C26CA">
      <w:start w:val="1"/>
      <w:numFmt w:val="bullet"/>
      <w:lvlText w:val="o"/>
      <w:lvlJc w:val="left"/>
      <w:pPr>
        <w:ind w:left="1440" w:hanging="360"/>
      </w:pPr>
      <w:rPr>
        <w:rFonts w:hint="default" w:ascii="Courier New" w:hAnsi="Courier New"/>
      </w:rPr>
    </w:lvl>
    <w:lvl w:ilvl="2" w:tplc="7CCC026A">
      <w:start w:val="1"/>
      <w:numFmt w:val="bullet"/>
      <w:lvlText w:val=""/>
      <w:lvlJc w:val="left"/>
      <w:pPr>
        <w:ind w:left="2160" w:hanging="360"/>
      </w:pPr>
      <w:rPr>
        <w:rFonts w:hint="default" w:ascii="Wingdings" w:hAnsi="Wingdings"/>
      </w:rPr>
    </w:lvl>
    <w:lvl w:ilvl="3" w:tplc="F7E80ABA">
      <w:start w:val="1"/>
      <w:numFmt w:val="bullet"/>
      <w:lvlText w:val=""/>
      <w:lvlJc w:val="left"/>
      <w:pPr>
        <w:ind w:left="2880" w:hanging="360"/>
      </w:pPr>
      <w:rPr>
        <w:rFonts w:hint="default" w:ascii="Symbol" w:hAnsi="Symbol"/>
      </w:rPr>
    </w:lvl>
    <w:lvl w:ilvl="4" w:tplc="F46094C6">
      <w:start w:val="1"/>
      <w:numFmt w:val="bullet"/>
      <w:lvlText w:val="o"/>
      <w:lvlJc w:val="left"/>
      <w:pPr>
        <w:ind w:left="3600" w:hanging="360"/>
      </w:pPr>
      <w:rPr>
        <w:rFonts w:hint="default" w:ascii="Courier New" w:hAnsi="Courier New"/>
      </w:rPr>
    </w:lvl>
    <w:lvl w:ilvl="5" w:tplc="FE92AAB8">
      <w:start w:val="1"/>
      <w:numFmt w:val="bullet"/>
      <w:lvlText w:val=""/>
      <w:lvlJc w:val="left"/>
      <w:pPr>
        <w:ind w:left="4320" w:hanging="360"/>
      </w:pPr>
      <w:rPr>
        <w:rFonts w:hint="default" w:ascii="Wingdings" w:hAnsi="Wingdings"/>
      </w:rPr>
    </w:lvl>
    <w:lvl w:ilvl="6" w:tplc="E424C370">
      <w:start w:val="1"/>
      <w:numFmt w:val="bullet"/>
      <w:lvlText w:val=""/>
      <w:lvlJc w:val="left"/>
      <w:pPr>
        <w:ind w:left="5040" w:hanging="360"/>
      </w:pPr>
      <w:rPr>
        <w:rFonts w:hint="default" w:ascii="Symbol" w:hAnsi="Symbol"/>
      </w:rPr>
    </w:lvl>
    <w:lvl w:ilvl="7" w:tplc="4B1286D0">
      <w:start w:val="1"/>
      <w:numFmt w:val="bullet"/>
      <w:lvlText w:val="o"/>
      <w:lvlJc w:val="left"/>
      <w:pPr>
        <w:ind w:left="5760" w:hanging="360"/>
      </w:pPr>
      <w:rPr>
        <w:rFonts w:hint="default" w:ascii="Courier New" w:hAnsi="Courier New"/>
      </w:rPr>
    </w:lvl>
    <w:lvl w:ilvl="8" w:tplc="4F5A9DD0">
      <w:start w:val="1"/>
      <w:numFmt w:val="bullet"/>
      <w:lvlText w:val=""/>
      <w:lvlJc w:val="left"/>
      <w:pPr>
        <w:ind w:left="6480" w:hanging="360"/>
      </w:pPr>
      <w:rPr>
        <w:rFonts w:hint="default" w:ascii="Wingdings" w:hAnsi="Wingdings"/>
      </w:rPr>
    </w:lvl>
  </w:abstractNum>
  <w:abstractNum w:abstractNumId="23" w15:restartNumberingAfterBreak="0">
    <w:nsid w:val="62094534"/>
    <w:multiLevelType w:val="hybridMultilevel"/>
    <w:tmpl w:val="58AE65D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653F0D94"/>
    <w:multiLevelType w:val="hybridMultilevel"/>
    <w:tmpl w:val="5A18BC6C"/>
    <w:lvl w:ilvl="0" w:tplc="14C4E37E">
      <w:start w:val="1"/>
      <w:numFmt w:val="bullet"/>
      <w:lvlText w:val=""/>
      <w:lvlJc w:val="left"/>
      <w:pPr>
        <w:ind w:left="720" w:hanging="360"/>
      </w:pPr>
      <w:rPr>
        <w:rFonts w:hint="default" w:ascii="Symbol" w:hAnsi="Symbol"/>
      </w:rPr>
    </w:lvl>
    <w:lvl w:ilvl="1" w:tplc="E66C4576">
      <w:start w:val="1"/>
      <w:numFmt w:val="bullet"/>
      <w:lvlText w:val="o"/>
      <w:lvlJc w:val="left"/>
      <w:pPr>
        <w:ind w:left="1440" w:hanging="360"/>
      </w:pPr>
      <w:rPr>
        <w:rFonts w:hint="default" w:ascii="Courier New" w:hAnsi="Courier New"/>
      </w:rPr>
    </w:lvl>
    <w:lvl w:ilvl="2" w:tplc="1D42E1B6">
      <w:start w:val="1"/>
      <w:numFmt w:val="bullet"/>
      <w:lvlText w:val=""/>
      <w:lvlJc w:val="left"/>
      <w:pPr>
        <w:ind w:left="2160" w:hanging="360"/>
      </w:pPr>
      <w:rPr>
        <w:rFonts w:hint="default" w:ascii="Wingdings" w:hAnsi="Wingdings"/>
      </w:rPr>
    </w:lvl>
    <w:lvl w:ilvl="3" w:tplc="A66A9E60">
      <w:start w:val="1"/>
      <w:numFmt w:val="bullet"/>
      <w:lvlText w:val=""/>
      <w:lvlJc w:val="left"/>
      <w:pPr>
        <w:ind w:left="2880" w:hanging="360"/>
      </w:pPr>
      <w:rPr>
        <w:rFonts w:hint="default" w:ascii="Symbol" w:hAnsi="Symbol"/>
      </w:rPr>
    </w:lvl>
    <w:lvl w:ilvl="4" w:tplc="550E7E94">
      <w:start w:val="1"/>
      <w:numFmt w:val="bullet"/>
      <w:lvlText w:val="o"/>
      <w:lvlJc w:val="left"/>
      <w:pPr>
        <w:ind w:left="3600" w:hanging="360"/>
      </w:pPr>
      <w:rPr>
        <w:rFonts w:hint="default" w:ascii="Courier New" w:hAnsi="Courier New"/>
      </w:rPr>
    </w:lvl>
    <w:lvl w:ilvl="5" w:tplc="735CF272">
      <w:start w:val="1"/>
      <w:numFmt w:val="bullet"/>
      <w:lvlText w:val=""/>
      <w:lvlJc w:val="left"/>
      <w:pPr>
        <w:ind w:left="4320" w:hanging="360"/>
      </w:pPr>
      <w:rPr>
        <w:rFonts w:hint="default" w:ascii="Wingdings" w:hAnsi="Wingdings"/>
      </w:rPr>
    </w:lvl>
    <w:lvl w:ilvl="6" w:tplc="86F86CEC">
      <w:start w:val="1"/>
      <w:numFmt w:val="bullet"/>
      <w:lvlText w:val=""/>
      <w:lvlJc w:val="left"/>
      <w:pPr>
        <w:ind w:left="5040" w:hanging="360"/>
      </w:pPr>
      <w:rPr>
        <w:rFonts w:hint="default" w:ascii="Symbol" w:hAnsi="Symbol"/>
      </w:rPr>
    </w:lvl>
    <w:lvl w:ilvl="7" w:tplc="135E7854">
      <w:start w:val="1"/>
      <w:numFmt w:val="bullet"/>
      <w:lvlText w:val="o"/>
      <w:lvlJc w:val="left"/>
      <w:pPr>
        <w:ind w:left="5760" w:hanging="360"/>
      </w:pPr>
      <w:rPr>
        <w:rFonts w:hint="default" w:ascii="Courier New" w:hAnsi="Courier New"/>
      </w:rPr>
    </w:lvl>
    <w:lvl w:ilvl="8" w:tplc="98CEBB44">
      <w:start w:val="1"/>
      <w:numFmt w:val="bullet"/>
      <w:lvlText w:val=""/>
      <w:lvlJc w:val="left"/>
      <w:pPr>
        <w:ind w:left="6480" w:hanging="360"/>
      </w:pPr>
      <w:rPr>
        <w:rFonts w:hint="default" w:ascii="Wingdings" w:hAnsi="Wingdings"/>
      </w:rPr>
    </w:lvl>
  </w:abstractNum>
  <w:abstractNum w:abstractNumId="25" w15:restartNumberingAfterBreak="0">
    <w:nsid w:val="695A81F3"/>
    <w:multiLevelType w:val="hybridMultilevel"/>
    <w:tmpl w:val="16005314"/>
    <w:lvl w:ilvl="0" w:tplc="AABEACD4">
      <w:start w:val="1"/>
      <w:numFmt w:val="lowerLetter"/>
      <w:lvlText w:val="%1."/>
      <w:lvlJc w:val="left"/>
      <w:pPr>
        <w:ind w:left="720" w:hanging="360"/>
      </w:pPr>
    </w:lvl>
    <w:lvl w:ilvl="1" w:tplc="D3EA71FC">
      <w:start w:val="1"/>
      <w:numFmt w:val="lowerLetter"/>
      <w:lvlText w:val="%2."/>
      <w:lvlJc w:val="left"/>
      <w:pPr>
        <w:ind w:left="1440" w:hanging="360"/>
      </w:pPr>
    </w:lvl>
    <w:lvl w:ilvl="2" w:tplc="5EC89460">
      <w:start w:val="1"/>
      <w:numFmt w:val="lowerRoman"/>
      <w:lvlText w:val="%3."/>
      <w:lvlJc w:val="right"/>
      <w:pPr>
        <w:ind w:left="2160" w:hanging="180"/>
      </w:pPr>
    </w:lvl>
    <w:lvl w:ilvl="3" w:tplc="9E745366">
      <w:start w:val="1"/>
      <w:numFmt w:val="decimal"/>
      <w:lvlText w:val="%4."/>
      <w:lvlJc w:val="left"/>
      <w:pPr>
        <w:ind w:left="2880" w:hanging="360"/>
      </w:pPr>
    </w:lvl>
    <w:lvl w:ilvl="4" w:tplc="CCEE40F6">
      <w:start w:val="1"/>
      <w:numFmt w:val="lowerLetter"/>
      <w:lvlText w:val="%5."/>
      <w:lvlJc w:val="left"/>
      <w:pPr>
        <w:ind w:left="3600" w:hanging="360"/>
      </w:pPr>
    </w:lvl>
    <w:lvl w:ilvl="5" w:tplc="A6A8F65C">
      <w:start w:val="1"/>
      <w:numFmt w:val="lowerRoman"/>
      <w:lvlText w:val="%6."/>
      <w:lvlJc w:val="right"/>
      <w:pPr>
        <w:ind w:left="4320" w:hanging="180"/>
      </w:pPr>
    </w:lvl>
    <w:lvl w:ilvl="6" w:tplc="D314233E">
      <w:start w:val="1"/>
      <w:numFmt w:val="decimal"/>
      <w:lvlText w:val="%7."/>
      <w:lvlJc w:val="left"/>
      <w:pPr>
        <w:ind w:left="5040" w:hanging="360"/>
      </w:pPr>
    </w:lvl>
    <w:lvl w:ilvl="7" w:tplc="65142868">
      <w:start w:val="1"/>
      <w:numFmt w:val="lowerLetter"/>
      <w:lvlText w:val="%8."/>
      <w:lvlJc w:val="left"/>
      <w:pPr>
        <w:ind w:left="5760" w:hanging="360"/>
      </w:pPr>
    </w:lvl>
    <w:lvl w:ilvl="8" w:tplc="73727758">
      <w:start w:val="1"/>
      <w:numFmt w:val="lowerRoman"/>
      <w:lvlText w:val="%9."/>
      <w:lvlJc w:val="right"/>
      <w:pPr>
        <w:ind w:left="6480" w:hanging="180"/>
      </w:pPr>
    </w:lvl>
  </w:abstractNum>
  <w:abstractNum w:abstractNumId="26" w15:restartNumberingAfterBreak="0">
    <w:nsid w:val="695BFB33"/>
    <w:multiLevelType w:val="hybridMultilevel"/>
    <w:tmpl w:val="DFE4C2D4"/>
    <w:lvl w:ilvl="0" w:tplc="C624CC54">
      <w:start w:val="1"/>
      <w:numFmt w:val="bullet"/>
      <w:lvlText w:val=""/>
      <w:lvlJc w:val="left"/>
      <w:pPr>
        <w:ind w:left="720" w:hanging="360"/>
      </w:pPr>
      <w:rPr>
        <w:rFonts w:hint="default" w:ascii="Symbol" w:hAnsi="Symbol"/>
      </w:rPr>
    </w:lvl>
    <w:lvl w:ilvl="1" w:tplc="398AD1D2">
      <w:start w:val="1"/>
      <w:numFmt w:val="bullet"/>
      <w:lvlText w:val="o"/>
      <w:lvlJc w:val="left"/>
      <w:pPr>
        <w:ind w:left="1440" w:hanging="360"/>
      </w:pPr>
      <w:rPr>
        <w:rFonts w:hint="default" w:ascii="Courier New" w:hAnsi="Courier New"/>
      </w:rPr>
    </w:lvl>
    <w:lvl w:ilvl="2" w:tplc="0CF68666">
      <w:start w:val="1"/>
      <w:numFmt w:val="bullet"/>
      <w:lvlText w:val=""/>
      <w:lvlJc w:val="left"/>
      <w:pPr>
        <w:ind w:left="2160" w:hanging="360"/>
      </w:pPr>
      <w:rPr>
        <w:rFonts w:hint="default" w:ascii="Wingdings" w:hAnsi="Wingdings"/>
      </w:rPr>
    </w:lvl>
    <w:lvl w:ilvl="3" w:tplc="7DF0FFB6">
      <w:start w:val="1"/>
      <w:numFmt w:val="bullet"/>
      <w:lvlText w:val=""/>
      <w:lvlJc w:val="left"/>
      <w:pPr>
        <w:ind w:left="2880" w:hanging="360"/>
      </w:pPr>
      <w:rPr>
        <w:rFonts w:hint="default" w:ascii="Symbol" w:hAnsi="Symbol"/>
      </w:rPr>
    </w:lvl>
    <w:lvl w:ilvl="4" w:tplc="B4CA1C46">
      <w:start w:val="1"/>
      <w:numFmt w:val="bullet"/>
      <w:lvlText w:val="o"/>
      <w:lvlJc w:val="left"/>
      <w:pPr>
        <w:ind w:left="3600" w:hanging="360"/>
      </w:pPr>
      <w:rPr>
        <w:rFonts w:hint="default" w:ascii="Courier New" w:hAnsi="Courier New"/>
      </w:rPr>
    </w:lvl>
    <w:lvl w:ilvl="5" w:tplc="F7B6C516">
      <w:start w:val="1"/>
      <w:numFmt w:val="bullet"/>
      <w:lvlText w:val=""/>
      <w:lvlJc w:val="left"/>
      <w:pPr>
        <w:ind w:left="4320" w:hanging="360"/>
      </w:pPr>
      <w:rPr>
        <w:rFonts w:hint="default" w:ascii="Wingdings" w:hAnsi="Wingdings"/>
      </w:rPr>
    </w:lvl>
    <w:lvl w:ilvl="6" w:tplc="539AD5C4">
      <w:start w:val="1"/>
      <w:numFmt w:val="bullet"/>
      <w:lvlText w:val=""/>
      <w:lvlJc w:val="left"/>
      <w:pPr>
        <w:ind w:left="5040" w:hanging="360"/>
      </w:pPr>
      <w:rPr>
        <w:rFonts w:hint="default" w:ascii="Symbol" w:hAnsi="Symbol"/>
      </w:rPr>
    </w:lvl>
    <w:lvl w:ilvl="7" w:tplc="80AEF6D4">
      <w:start w:val="1"/>
      <w:numFmt w:val="bullet"/>
      <w:lvlText w:val="o"/>
      <w:lvlJc w:val="left"/>
      <w:pPr>
        <w:ind w:left="5760" w:hanging="360"/>
      </w:pPr>
      <w:rPr>
        <w:rFonts w:hint="default" w:ascii="Courier New" w:hAnsi="Courier New"/>
      </w:rPr>
    </w:lvl>
    <w:lvl w:ilvl="8" w:tplc="CCF6AAD4">
      <w:start w:val="1"/>
      <w:numFmt w:val="bullet"/>
      <w:lvlText w:val=""/>
      <w:lvlJc w:val="left"/>
      <w:pPr>
        <w:ind w:left="6480" w:hanging="360"/>
      </w:pPr>
      <w:rPr>
        <w:rFonts w:hint="default" w:ascii="Wingdings" w:hAnsi="Wingdings"/>
      </w:rPr>
    </w:lvl>
  </w:abstractNum>
  <w:abstractNum w:abstractNumId="27" w15:restartNumberingAfterBreak="0">
    <w:nsid w:val="6C0B28BD"/>
    <w:multiLevelType w:val="hybridMultilevel"/>
    <w:tmpl w:val="101C4DC4"/>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8" w15:restartNumberingAfterBreak="0">
    <w:nsid w:val="6C2B0EB5"/>
    <w:multiLevelType w:val="hybridMultilevel"/>
    <w:tmpl w:val="DDA6D3D2"/>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15:restartNumberingAfterBreak="0">
    <w:nsid w:val="72E9DF6E"/>
    <w:multiLevelType w:val="multilevel"/>
    <w:tmpl w:val="FBDA8B5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0" w15:restartNumberingAfterBreak="0">
    <w:nsid w:val="7452E15C"/>
    <w:multiLevelType w:val="hybridMultilevel"/>
    <w:tmpl w:val="ADB234FE"/>
    <w:lvl w:ilvl="0" w:tplc="3B9E9238">
      <w:start w:val="1"/>
      <w:numFmt w:val="bullet"/>
      <w:lvlText w:val=""/>
      <w:lvlJc w:val="left"/>
      <w:pPr>
        <w:ind w:left="720" w:hanging="360"/>
      </w:pPr>
      <w:rPr>
        <w:rFonts w:hint="default" w:ascii="Symbol" w:hAnsi="Symbol"/>
      </w:rPr>
    </w:lvl>
    <w:lvl w:ilvl="1" w:tplc="EA14A6E0">
      <w:start w:val="1"/>
      <w:numFmt w:val="bullet"/>
      <w:lvlText w:val="o"/>
      <w:lvlJc w:val="left"/>
      <w:pPr>
        <w:ind w:left="1440" w:hanging="360"/>
      </w:pPr>
      <w:rPr>
        <w:rFonts w:hint="default" w:ascii="Courier New" w:hAnsi="Courier New"/>
      </w:rPr>
    </w:lvl>
    <w:lvl w:ilvl="2" w:tplc="66A67378">
      <w:start w:val="1"/>
      <w:numFmt w:val="bullet"/>
      <w:lvlText w:val=""/>
      <w:lvlJc w:val="left"/>
      <w:pPr>
        <w:ind w:left="2160" w:hanging="360"/>
      </w:pPr>
      <w:rPr>
        <w:rFonts w:hint="default" w:ascii="Wingdings" w:hAnsi="Wingdings"/>
      </w:rPr>
    </w:lvl>
    <w:lvl w:ilvl="3" w:tplc="580C2260">
      <w:start w:val="1"/>
      <w:numFmt w:val="bullet"/>
      <w:lvlText w:val=""/>
      <w:lvlJc w:val="left"/>
      <w:pPr>
        <w:ind w:left="2880" w:hanging="360"/>
      </w:pPr>
      <w:rPr>
        <w:rFonts w:hint="default" w:ascii="Symbol" w:hAnsi="Symbol"/>
      </w:rPr>
    </w:lvl>
    <w:lvl w:ilvl="4" w:tplc="01B8297C">
      <w:start w:val="1"/>
      <w:numFmt w:val="bullet"/>
      <w:lvlText w:val="o"/>
      <w:lvlJc w:val="left"/>
      <w:pPr>
        <w:ind w:left="3600" w:hanging="360"/>
      </w:pPr>
      <w:rPr>
        <w:rFonts w:hint="default" w:ascii="Courier New" w:hAnsi="Courier New"/>
      </w:rPr>
    </w:lvl>
    <w:lvl w:ilvl="5" w:tplc="DCA41E18">
      <w:start w:val="1"/>
      <w:numFmt w:val="bullet"/>
      <w:lvlText w:val=""/>
      <w:lvlJc w:val="left"/>
      <w:pPr>
        <w:ind w:left="4320" w:hanging="360"/>
      </w:pPr>
      <w:rPr>
        <w:rFonts w:hint="default" w:ascii="Wingdings" w:hAnsi="Wingdings"/>
      </w:rPr>
    </w:lvl>
    <w:lvl w:ilvl="6" w:tplc="DC5EAA0C">
      <w:start w:val="1"/>
      <w:numFmt w:val="bullet"/>
      <w:lvlText w:val=""/>
      <w:lvlJc w:val="left"/>
      <w:pPr>
        <w:ind w:left="5040" w:hanging="360"/>
      </w:pPr>
      <w:rPr>
        <w:rFonts w:hint="default" w:ascii="Symbol" w:hAnsi="Symbol"/>
      </w:rPr>
    </w:lvl>
    <w:lvl w:ilvl="7" w:tplc="162276E8">
      <w:start w:val="1"/>
      <w:numFmt w:val="bullet"/>
      <w:lvlText w:val="o"/>
      <w:lvlJc w:val="left"/>
      <w:pPr>
        <w:ind w:left="5760" w:hanging="360"/>
      </w:pPr>
      <w:rPr>
        <w:rFonts w:hint="default" w:ascii="Courier New" w:hAnsi="Courier New"/>
      </w:rPr>
    </w:lvl>
    <w:lvl w:ilvl="8" w:tplc="06A08F40">
      <w:start w:val="1"/>
      <w:numFmt w:val="bullet"/>
      <w:lvlText w:val=""/>
      <w:lvlJc w:val="left"/>
      <w:pPr>
        <w:ind w:left="6480" w:hanging="360"/>
      </w:pPr>
      <w:rPr>
        <w:rFonts w:hint="default" w:ascii="Wingdings" w:hAnsi="Wingdings"/>
      </w:rPr>
    </w:lvl>
  </w:abstractNum>
  <w:abstractNum w:abstractNumId="31" w15:restartNumberingAfterBreak="0">
    <w:nsid w:val="75BB56E8"/>
    <w:multiLevelType w:val="singleLevel"/>
    <w:tmpl w:val="0C0A000D"/>
    <w:lvl w:ilvl="0">
      <w:start w:val="1"/>
      <w:numFmt w:val="bullet"/>
      <w:lvlText w:val=""/>
      <w:lvlJc w:val="left"/>
      <w:pPr>
        <w:tabs>
          <w:tab w:val="num" w:pos="360"/>
        </w:tabs>
        <w:ind w:left="360" w:hanging="360"/>
      </w:pPr>
      <w:rPr>
        <w:rFonts w:hint="default" w:ascii="Wingdings" w:hAnsi="Wingdings"/>
      </w:rPr>
    </w:lvl>
  </w:abstractNum>
  <w:abstractNum w:abstractNumId="32" w15:restartNumberingAfterBreak="0">
    <w:nsid w:val="775D7764"/>
    <w:multiLevelType w:val="hybridMultilevel"/>
    <w:tmpl w:val="F6FCD70C"/>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3" w15:restartNumberingAfterBreak="0">
    <w:nsid w:val="7BDA3B6F"/>
    <w:multiLevelType w:val="hybridMultilevel"/>
    <w:tmpl w:val="B1302C9A"/>
    <w:lvl w:ilvl="0" w:tplc="9DE2504A">
      <w:start w:val="1"/>
      <w:numFmt w:val="decimal"/>
      <w:lvlText w:val="%1."/>
      <w:lvlJc w:val="left"/>
      <w:pPr>
        <w:ind w:left="720" w:hanging="360"/>
      </w:pPr>
    </w:lvl>
    <w:lvl w:ilvl="1" w:tplc="77B498C8">
      <w:start w:val="1"/>
      <w:numFmt w:val="lowerLetter"/>
      <w:lvlText w:val="%2."/>
      <w:lvlJc w:val="left"/>
      <w:pPr>
        <w:ind w:left="1440" w:hanging="360"/>
      </w:pPr>
    </w:lvl>
    <w:lvl w:ilvl="2" w:tplc="99F6206E">
      <w:start w:val="1"/>
      <w:numFmt w:val="lowerRoman"/>
      <w:lvlText w:val="%3."/>
      <w:lvlJc w:val="right"/>
      <w:pPr>
        <w:ind w:left="2160" w:hanging="180"/>
      </w:pPr>
    </w:lvl>
    <w:lvl w:ilvl="3" w:tplc="77BA75AE">
      <w:start w:val="1"/>
      <w:numFmt w:val="decimal"/>
      <w:lvlText w:val="%4."/>
      <w:lvlJc w:val="left"/>
      <w:pPr>
        <w:ind w:left="2880" w:hanging="360"/>
      </w:pPr>
    </w:lvl>
    <w:lvl w:ilvl="4" w:tplc="2ABCCCF8">
      <w:start w:val="1"/>
      <w:numFmt w:val="lowerLetter"/>
      <w:lvlText w:val="%5."/>
      <w:lvlJc w:val="left"/>
      <w:pPr>
        <w:ind w:left="3600" w:hanging="360"/>
      </w:pPr>
    </w:lvl>
    <w:lvl w:ilvl="5" w:tplc="FFD40C0C">
      <w:start w:val="1"/>
      <w:numFmt w:val="lowerRoman"/>
      <w:lvlText w:val="%6."/>
      <w:lvlJc w:val="right"/>
      <w:pPr>
        <w:ind w:left="4320" w:hanging="180"/>
      </w:pPr>
    </w:lvl>
    <w:lvl w:ilvl="6" w:tplc="9F448D92">
      <w:start w:val="1"/>
      <w:numFmt w:val="decimal"/>
      <w:lvlText w:val="%7."/>
      <w:lvlJc w:val="left"/>
      <w:pPr>
        <w:ind w:left="5040" w:hanging="360"/>
      </w:pPr>
    </w:lvl>
    <w:lvl w:ilvl="7" w:tplc="88B40AF8">
      <w:start w:val="1"/>
      <w:numFmt w:val="lowerLetter"/>
      <w:lvlText w:val="%8."/>
      <w:lvlJc w:val="left"/>
      <w:pPr>
        <w:ind w:left="5760" w:hanging="360"/>
      </w:pPr>
    </w:lvl>
    <w:lvl w:ilvl="8" w:tplc="06BA6620">
      <w:start w:val="1"/>
      <w:numFmt w:val="lowerRoman"/>
      <w:lvlText w:val="%9."/>
      <w:lvlJc w:val="right"/>
      <w:pPr>
        <w:ind w:left="6480" w:hanging="180"/>
      </w:pPr>
    </w:lvl>
  </w:abstractNum>
  <w:abstractNum w:abstractNumId="34" w15:restartNumberingAfterBreak="0">
    <w:nsid w:val="7C918638"/>
    <w:multiLevelType w:val="hybridMultilevel"/>
    <w:tmpl w:val="C2688218"/>
    <w:lvl w:ilvl="0" w:tplc="38B02AA8">
      <w:start w:val="1"/>
      <w:numFmt w:val="bullet"/>
      <w:lvlText w:val=""/>
      <w:lvlJc w:val="left"/>
      <w:pPr>
        <w:ind w:left="720" w:hanging="360"/>
      </w:pPr>
      <w:rPr>
        <w:rFonts w:hint="default" w:ascii="Symbol" w:hAnsi="Symbol"/>
      </w:rPr>
    </w:lvl>
    <w:lvl w:ilvl="1" w:tplc="B48ABCBA">
      <w:start w:val="1"/>
      <w:numFmt w:val="bullet"/>
      <w:lvlText w:val="o"/>
      <w:lvlJc w:val="left"/>
      <w:pPr>
        <w:ind w:left="1440" w:hanging="360"/>
      </w:pPr>
      <w:rPr>
        <w:rFonts w:hint="default" w:ascii="Courier New" w:hAnsi="Courier New"/>
      </w:rPr>
    </w:lvl>
    <w:lvl w:ilvl="2" w:tplc="BE124C16">
      <w:start w:val="1"/>
      <w:numFmt w:val="bullet"/>
      <w:lvlText w:val=""/>
      <w:lvlJc w:val="left"/>
      <w:pPr>
        <w:ind w:left="2160" w:hanging="360"/>
      </w:pPr>
      <w:rPr>
        <w:rFonts w:hint="default" w:ascii="Wingdings" w:hAnsi="Wingdings"/>
      </w:rPr>
    </w:lvl>
    <w:lvl w:ilvl="3" w:tplc="5AA24B6A">
      <w:start w:val="1"/>
      <w:numFmt w:val="bullet"/>
      <w:lvlText w:val=""/>
      <w:lvlJc w:val="left"/>
      <w:pPr>
        <w:ind w:left="2880" w:hanging="360"/>
      </w:pPr>
      <w:rPr>
        <w:rFonts w:hint="default" w:ascii="Symbol" w:hAnsi="Symbol"/>
      </w:rPr>
    </w:lvl>
    <w:lvl w:ilvl="4" w:tplc="8664410E">
      <w:start w:val="1"/>
      <w:numFmt w:val="bullet"/>
      <w:lvlText w:val="o"/>
      <w:lvlJc w:val="left"/>
      <w:pPr>
        <w:ind w:left="3600" w:hanging="360"/>
      </w:pPr>
      <w:rPr>
        <w:rFonts w:hint="default" w:ascii="Courier New" w:hAnsi="Courier New"/>
      </w:rPr>
    </w:lvl>
    <w:lvl w:ilvl="5" w:tplc="0388BFF8">
      <w:start w:val="1"/>
      <w:numFmt w:val="bullet"/>
      <w:lvlText w:val=""/>
      <w:lvlJc w:val="left"/>
      <w:pPr>
        <w:ind w:left="4320" w:hanging="360"/>
      </w:pPr>
      <w:rPr>
        <w:rFonts w:hint="default" w:ascii="Wingdings" w:hAnsi="Wingdings"/>
      </w:rPr>
    </w:lvl>
    <w:lvl w:ilvl="6" w:tplc="022E0292">
      <w:start w:val="1"/>
      <w:numFmt w:val="bullet"/>
      <w:lvlText w:val=""/>
      <w:lvlJc w:val="left"/>
      <w:pPr>
        <w:ind w:left="5040" w:hanging="360"/>
      </w:pPr>
      <w:rPr>
        <w:rFonts w:hint="default" w:ascii="Symbol" w:hAnsi="Symbol"/>
      </w:rPr>
    </w:lvl>
    <w:lvl w:ilvl="7" w:tplc="EA0099D6">
      <w:start w:val="1"/>
      <w:numFmt w:val="bullet"/>
      <w:lvlText w:val="o"/>
      <w:lvlJc w:val="left"/>
      <w:pPr>
        <w:ind w:left="5760" w:hanging="360"/>
      </w:pPr>
      <w:rPr>
        <w:rFonts w:hint="default" w:ascii="Courier New" w:hAnsi="Courier New"/>
      </w:rPr>
    </w:lvl>
    <w:lvl w:ilvl="8" w:tplc="1D72EC00">
      <w:start w:val="1"/>
      <w:numFmt w:val="bullet"/>
      <w:lvlText w:val=""/>
      <w:lvlJc w:val="left"/>
      <w:pPr>
        <w:ind w:left="6480" w:hanging="360"/>
      </w:pPr>
      <w:rPr>
        <w:rFonts w:hint="default" w:ascii="Wingdings" w:hAnsi="Wingdings"/>
      </w:rPr>
    </w:lvl>
  </w:abstractNum>
  <w:num w:numId="1">
    <w:abstractNumId w:val="13"/>
  </w:num>
  <w:num w:numId="2">
    <w:abstractNumId w:val="25"/>
  </w:num>
  <w:num w:numId="3">
    <w:abstractNumId w:val="19"/>
  </w:num>
  <w:num w:numId="4">
    <w:abstractNumId w:val="26"/>
  </w:num>
  <w:num w:numId="5">
    <w:abstractNumId w:val="34"/>
  </w:num>
  <w:num w:numId="6">
    <w:abstractNumId w:val="16"/>
  </w:num>
  <w:num w:numId="7">
    <w:abstractNumId w:val="29"/>
  </w:num>
  <w:num w:numId="8">
    <w:abstractNumId w:val="4"/>
  </w:num>
  <w:num w:numId="9">
    <w:abstractNumId w:val="17"/>
  </w:num>
  <w:num w:numId="10">
    <w:abstractNumId w:val="20"/>
  </w:num>
  <w:num w:numId="11">
    <w:abstractNumId w:val="15"/>
  </w:num>
  <w:num w:numId="12">
    <w:abstractNumId w:val="2"/>
  </w:num>
  <w:num w:numId="13">
    <w:abstractNumId w:val="18"/>
  </w:num>
  <w:num w:numId="14">
    <w:abstractNumId w:val="11"/>
  </w:num>
  <w:num w:numId="15">
    <w:abstractNumId w:val="10"/>
  </w:num>
  <w:num w:numId="16">
    <w:abstractNumId w:val="14"/>
  </w:num>
  <w:num w:numId="17">
    <w:abstractNumId w:val="1"/>
  </w:num>
  <w:num w:numId="18">
    <w:abstractNumId w:val="22"/>
  </w:num>
  <w:num w:numId="19">
    <w:abstractNumId w:val="30"/>
  </w:num>
  <w:num w:numId="20">
    <w:abstractNumId w:val="24"/>
  </w:num>
  <w:num w:numId="21">
    <w:abstractNumId w:val="33"/>
  </w:num>
  <w:num w:numId="22">
    <w:abstractNumId w:val="12"/>
  </w:num>
  <w:num w:numId="23">
    <w:abstractNumId w:val="32"/>
  </w:num>
  <w:num w:numId="24">
    <w:abstractNumId w:val="27"/>
  </w:num>
  <w:num w:numId="25">
    <w:abstractNumId w:val="0"/>
  </w:num>
  <w:num w:numId="26">
    <w:abstractNumId w:val="31"/>
  </w:num>
  <w:num w:numId="27">
    <w:abstractNumId w:val="28"/>
  </w:num>
  <w:num w:numId="28">
    <w:abstractNumId w:val="5"/>
  </w:num>
  <w:num w:numId="29">
    <w:abstractNumId w:val="9"/>
  </w:num>
  <w:num w:numId="30">
    <w:abstractNumId w:val="8"/>
  </w:num>
  <w:num w:numId="31">
    <w:abstractNumId w:val="6"/>
  </w:num>
  <w:num w:numId="32">
    <w:abstractNumId w:val="23"/>
  </w:num>
  <w:num w:numId="33">
    <w:abstractNumId w:val="3"/>
  </w:num>
  <w:num w:numId="34">
    <w:abstractNumId w:val="7"/>
  </w:num>
  <w:num w:numId="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lang="es-ES" w:vendorID="64" w:dllVersion="4096" w:nlCheck="1" w:checkStyle="0" w:appName="MSWord"/>
  <w:proofState w:spelling="clean" w:grammar="dirty"/>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908"/>
    <w:rsid w:val="00003392"/>
    <w:rsid w:val="00011620"/>
    <w:rsid w:val="000134D7"/>
    <w:rsid w:val="000160F5"/>
    <w:rsid w:val="00021462"/>
    <w:rsid w:val="00022380"/>
    <w:rsid w:val="0003308F"/>
    <w:rsid w:val="00036B49"/>
    <w:rsid w:val="00036F9A"/>
    <w:rsid w:val="00055BC0"/>
    <w:rsid w:val="00057A1C"/>
    <w:rsid w:val="000612BF"/>
    <w:rsid w:val="00063858"/>
    <w:rsid w:val="000645F0"/>
    <w:rsid w:val="000821A5"/>
    <w:rsid w:val="000905CB"/>
    <w:rsid w:val="0009BAE5"/>
    <w:rsid w:val="000A2441"/>
    <w:rsid w:val="000A2979"/>
    <w:rsid w:val="000B179D"/>
    <w:rsid w:val="000B2806"/>
    <w:rsid w:val="000B3201"/>
    <w:rsid w:val="000D3BA7"/>
    <w:rsid w:val="000E0FA8"/>
    <w:rsid w:val="000E2255"/>
    <w:rsid w:val="000F5BCC"/>
    <w:rsid w:val="00106D5C"/>
    <w:rsid w:val="0012776B"/>
    <w:rsid w:val="001362EF"/>
    <w:rsid w:val="0013CF27"/>
    <w:rsid w:val="00145505"/>
    <w:rsid w:val="00147671"/>
    <w:rsid w:val="001767FD"/>
    <w:rsid w:val="00177D9F"/>
    <w:rsid w:val="00191B4F"/>
    <w:rsid w:val="0019248A"/>
    <w:rsid w:val="00195CDA"/>
    <w:rsid w:val="001AFF64"/>
    <w:rsid w:val="001B63DE"/>
    <w:rsid w:val="001C24D7"/>
    <w:rsid w:val="001D6244"/>
    <w:rsid w:val="001E6A54"/>
    <w:rsid w:val="001F5C98"/>
    <w:rsid w:val="002058D2"/>
    <w:rsid w:val="0020714B"/>
    <w:rsid w:val="002615ED"/>
    <w:rsid w:val="00280917"/>
    <w:rsid w:val="00282FED"/>
    <w:rsid w:val="00284CAB"/>
    <w:rsid w:val="00294DFA"/>
    <w:rsid w:val="002A04AE"/>
    <w:rsid w:val="002A20A6"/>
    <w:rsid w:val="002A4177"/>
    <w:rsid w:val="002A5972"/>
    <w:rsid w:val="002D046E"/>
    <w:rsid w:val="002D0926"/>
    <w:rsid w:val="002D609E"/>
    <w:rsid w:val="002F41CF"/>
    <w:rsid w:val="00327122"/>
    <w:rsid w:val="00327659"/>
    <w:rsid w:val="003277B1"/>
    <w:rsid w:val="0033558C"/>
    <w:rsid w:val="00350B93"/>
    <w:rsid w:val="003613B0"/>
    <w:rsid w:val="00370FD8"/>
    <w:rsid w:val="00381C87"/>
    <w:rsid w:val="003859C6"/>
    <w:rsid w:val="003972F7"/>
    <w:rsid w:val="003A4FB5"/>
    <w:rsid w:val="003B208C"/>
    <w:rsid w:val="003C5B73"/>
    <w:rsid w:val="003E2462"/>
    <w:rsid w:val="003F0E52"/>
    <w:rsid w:val="003F261B"/>
    <w:rsid w:val="003F5145"/>
    <w:rsid w:val="00402D56"/>
    <w:rsid w:val="004035FD"/>
    <w:rsid w:val="004113CD"/>
    <w:rsid w:val="00435707"/>
    <w:rsid w:val="00447BBC"/>
    <w:rsid w:val="00454AFB"/>
    <w:rsid w:val="004779E8"/>
    <w:rsid w:val="00495CE0"/>
    <w:rsid w:val="004A2D6D"/>
    <w:rsid w:val="004A4B97"/>
    <w:rsid w:val="004A4BFE"/>
    <w:rsid w:val="004C0C4B"/>
    <w:rsid w:val="004C5A30"/>
    <w:rsid w:val="005042A3"/>
    <w:rsid w:val="00513582"/>
    <w:rsid w:val="0051729F"/>
    <w:rsid w:val="005245DC"/>
    <w:rsid w:val="0053466C"/>
    <w:rsid w:val="00535378"/>
    <w:rsid w:val="00593F1B"/>
    <w:rsid w:val="005B76F4"/>
    <w:rsid w:val="005D4523"/>
    <w:rsid w:val="005E489A"/>
    <w:rsid w:val="005F3E07"/>
    <w:rsid w:val="00602A7F"/>
    <w:rsid w:val="0061528D"/>
    <w:rsid w:val="00623D6E"/>
    <w:rsid w:val="006430B7"/>
    <w:rsid w:val="006437B2"/>
    <w:rsid w:val="00676F37"/>
    <w:rsid w:val="006A1018"/>
    <w:rsid w:val="006A3250"/>
    <w:rsid w:val="006B2472"/>
    <w:rsid w:val="006B5A0F"/>
    <w:rsid w:val="006B782B"/>
    <w:rsid w:val="006C2302"/>
    <w:rsid w:val="006D62F1"/>
    <w:rsid w:val="006E4DE1"/>
    <w:rsid w:val="006F4EBA"/>
    <w:rsid w:val="00700E06"/>
    <w:rsid w:val="007048F1"/>
    <w:rsid w:val="007061DF"/>
    <w:rsid w:val="007223E0"/>
    <w:rsid w:val="007400B2"/>
    <w:rsid w:val="00754431"/>
    <w:rsid w:val="007638D2"/>
    <w:rsid w:val="00766D2A"/>
    <w:rsid w:val="0077490D"/>
    <w:rsid w:val="00776EED"/>
    <w:rsid w:val="00777D24"/>
    <w:rsid w:val="007871E5"/>
    <w:rsid w:val="007A459B"/>
    <w:rsid w:val="007B3153"/>
    <w:rsid w:val="007C0E06"/>
    <w:rsid w:val="007D46CB"/>
    <w:rsid w:val="007D4FE6"/>
    <w:rsid w:val="007E52E9"/>
    <w:rsid w:val="007F32B1"/>
    <w:rsid w:val="0081774F"/>
    <w:rsid w:val="00832D75"/>
    <w:rsid w:val="008436A9"/>
    <w:rsid w:val="008531F5"/>
    <w:rsid w:val="008718D3"/>
    <w:rsid w:val="0088265C"/>
    <w:rsid w:val="00893CBA"/>
    <w:rsid w:val="008C08F4"/>
    <w:rsid w:val="008C2024"/>
    <w:rsid w:val="008C5F6D"/>
    <w:rsid w:val="008D5DA6"/>
    <w:rsid w:val="00931B16"/>
    <w:rsid w:val="00936D34"/>
    <w:rsid w:val="00941B95"/>
    <w:rsid w:val="00960835"/>
    <w:rsid w:val="00961AAD"/>
    <w:rsid w:val="00965F03"/>
    <w:rsid w:val="00966328"/>
    <w:rsid w:val="00974EC0"/>
    <w:rsid w:val="009757AC"/>
    <w:rsid w:val="00982053"/>
    <w:rsid w:val="009902AC"/>
    <w:rsid w:val="009A6BF3"/>
    <w:rsid w:val="009B06F1"/>
    <w:rsid w:val="009B4676"/>
    <w:rsid w:val="009B79B4"/>
    <w:rsid w:val="009C2B4A"/>
    <w:rsid w:val="009C7E2D"/>
    <w:rsid w:val="009D561B"/>
    <w:rsid w:val="009E29B5"/>
    <w:rsid w:val="009E6D37"/>
    <w:rsid w:val="00A02DC7"/>
    <w:rsid w:val="00A29FD8"/>
    <w:rsid w:val="00A46305"/>
    <w:rsid w:val="00A5395F"/>
    <w:rsid w:val="00A64C19"/>
    <w:rsid w:val="00A80DD6"/>
    <w:rsid w:val="00AB403D"/>
    <w:rsid w:val="00AC2BFA"/>
    <w:rsid w:val="00AD47D8"/>
    <w:rsid w:val="00AD63CB"/>
    <w:rsid w:val="00AE1CF3"/>
    <w:rsid w:val="00AF3F5C"/>
    <w:rsid w:val="00B03366"/>
    <w:rsid w:val="00B25C61"/>
    <w:rsid w:val="00B25FAD"/>
    <w:rsid w:val="00B26843"/>
    <w:rsid w:val="00B33CF7"/>
    <w:rsid w:val="00B33FC1"/>
    <w:rsid w:val="00B4084A"/>
    <w:rsid w:val="00B42120"/>
    <w:rsid w:val="00B52C80"/>
    <w:rsid w:val="00B55C89"/>
    <w:rsid w:val="00B6023B"/>
    <w:rsid w:val="00B623AD"/>
    <w:rsid w:val="00B9618A"/>
    <w:rsid w:val="00BB4B24"/>
    <w:rsid w:val="00BD589E"/>
    <w:rsid w:val="00BE0D8F"/>
    <w:rsid w:val="00BF0F07"/>
    <w:rsid w:val="00BF5556"/>
    <w:rsid w:val="00C1149A"/>
    <w:rsid w:val="00C1555F"/>
    <w:rsid w:val="00C15C80"/>
    <w:rsid w:val="00C20E00"/>
    <w:rsid w:val="00C23F17"/>
    <w:rsid w:val="00C243CC"/>
    <w:rsid w:val="00C5FF27"/>
    <w:rsid w:val="00C637E6"/>
    <w:rsid w:val="00C659E8"/>
    <w:rsid w:val="00C70D2D"/>
    <w:rsid w:val="00C810A6"/>
    <w:rsid w:val="00C82DFA"/>
    <w:rsid w:val="00CB2DED"/>
    <w:rsid w:val="00CC0D20"/>
    <w:rsid w:val="00CD6908"/>
    <w:rsid w:val="00CF077E"/>
    <w:rsid w:val="00D143CB"/>
    <w:rsid w:val="00D17E88"/>
    <w:rsid w:val="00D348E2"/>
    <w:rsid w:val="00D460AB"/>
    <w:rsid w:val="00D47453"/>
    <w:rsid w:val="00D62C16"/>
    <w:rsid w:val="00D835E0"/>
    <w:rsid w:val="00DB6877"/>
    <w:rsid w:val="00DC4BDA"/>
    <w:rsid w:val="00DE2486"/>
    <w:rsid w:val="00DF668B"/>
    <w:rsid w:val="00DF7DF9"/>
    <w:rsid w:val="00E071DB"/>
    <w:rsid w:val="00E073C1"/>
    <w:rsid w:val="00E07DB8"/>
    <w:rsid w:val="00E17C08"/>
    <w:rsid w:val="00E2013B"/>
    <w:rsid w:val="00E249FD"/>
    <w:rsid w:val="00E25BE8"/>
    <w:rsid w:val="00E344BB"/>
    <w:rsid w:val="00E5260C"/>
    <w:rsid w:val="00E54315"/>
    <w:rsid w:val="00E54A02"/>
    <w:rsid w:val="00E57739"/>
    <w:rsid w:val="00E622D0"/>
    <w:rsid w:val="00E7204E"/>
    <w:rsid w:val="00E77AD1"/>
    <w:rsid w:val="00E856A5"/>
    <w:rsid w:val="00E93203"/>
    <w:rsid w:val="00EA4B6C"/>
    <w:rsid w:val="00EB59BE"/>
    <w:rsid w:val="00EB74C8"/>
    <w:rsid w:val="00EBE87D"/>
    <w:rsid w:val="00ED0ACD"/>
    <w:rsid w:val="00ED69DA"/>
    <w:rsid w:val="00ED7055"/>
    <w:rsid w:val="00ED7116"/>
    <w:rsid w:val="00EE4C13"/>
    <w:rsid w:val="00F01441"/>
    <w:rsid w:val="00F02539"/>
    <w:rsid w:val="00F05654"/>
    <w:rsid w:val="00F15BFE"/>
    <w:rsid w:val="00F25E2B"/>
    <w:rsid w:val="00F43728"/>
    <w:rsid w:val="00F44027"/>
    <w:rsid w:val="00F55996"/>
    <w:rsid w:val="00F5650C"/>
    <w:rsid w:val="00F604EC"/>
    <w:rsid w:val="00F806E2"/>
    <w:rsid w:val="00F87B51"/>
    <w:rsid w:val="00FB1E2E"/>
    <w:rsid w:val="00FC1414"/>
    <w:rsid w:val="00FC4970"/>
    <w:rsid w:val="00FD236F"/>
    <w:rsid w:val="00FE46A0"/>
    <w:rsid w:val="00FF77FA"/>
    <w:rsid w:val="01391315"/>
    <w:rsid w:val="0151BCE2"/>
    <w:rsid w:val="0166256E"/>
    <w:rsid w:val="01826AD5"/>
    <w:rsid w:val="01A6975A"/>
    <w:rsid w:val="01AFA0BD"/>
    <w:rsid w:val="01DD94CC"/>
    <w:rsid w:val="01E0E3A5"/>
    <w:rsid w:val="01F4AB17"/>
    <w:rsid w:val="024006A7"/>
    <w:rsid w:val="02515F42"/>
    <w:rsid w:val="0274A6AE"/>
    <w:rsid w:val="0282C118"/>
    <w:rsid w:val="029D0A43"/>
    <w:rsid w:val="02B5A44B"/>
    <w:rsid w:val="02D048F8"/>
    <w:rsid w:val="02D93040"/>
    <w:rsid w:val="02DB883A"/>
    <w:rsid w:val="02E1BEE7"/>
    <w:rsid w:val="02E2DE67"/>
    <w:rsid w:val="02F3EBC5"/>
    <w:rsid w:val="0317399C"/>
    <w:rsid w:val="0341ED67"/>
    <w:rsid w:val="035EC7F5"/>
    <w:rsid w:val="03605116"/>
    <w:rsid w:val="03A9594C"/>
    <w:rsid w:val="03C31809"/>
    <w:rsid w:val="03EF3992"/>
    <w:rsid w:val="04002B05"/>
    <w:rsid w:val="0413EEF9"/>
    <w:rsid w:val="044E5B39"/>
    <w:rsid w:val="0451FE5D"/>
    <w:rsid w:val="04581BC4"/>
    <w:rsid w:val="046E49FC"/>
    <w:rsid w:val="04756B87"/>
    <w:rsid w:val="04CB0A4C"/>
    <w:rsid w:val="051ED36F"/>
    <w:rsid w:val="057A4FAA"/>
    <w:rsid w:val="058DC867"/>
    <w:rsid w:val="05A32C49"/>
    <w:rsid w:val="05BAD465"/>
    <w:rsid w:val="05C6E294"/>
    <w:rsid w:val="05DB3EB3"/>
    <w:rsid w:val="05E6BA56"/>
    <w:rsid w:val="05F02BBD"/>
    <w:rsid w:val="061161D3"/>
    <w:rsid w:val="0635B164"/>
    <w:rsid w:val="06550C90"/>
    <w:rsid w:val="06B93093"/>
    <w:rsid w:val="06DBB5D7"/>
    <w:rsid w:val="06E2C40D"/>
    <w:rsid w:val="06E344F8"/>
    <w:rsid w:val="06EA3E26"/>
    <w:rsid w:val="06FBF42C"/>
    <w:rsid w:val="0708FDBF"/>
    <w:rsid w:val="0723FCBA"/>
    <w:rsid w:val="07289365"/>
    <w:rsid w:val="07CD36FB"/>
    <w:rsid w:val="07E77610"/>
    <w:rsid w:val="07F0D7B5"/>
    <w:rsid w:val="07FC7BD8"/>
    <w:rsid w:val="0802B03A"/>
    <w:rsid w:val="081965C8"/>
    <w:rsid w:val="084296F3"/>
    <w:rsid w:val="086E7EC3"/>
    <w:rsid w:val="088EB5BE"/>
    <w:rsid w:val="08B54F35"/>
    <w:rsid w:val="08EA5AE8"/>
    <w:rsid w:val="08F6C84F"/>
    <w:rsid w:val="08FA9110"/>
    <w:rsid w:val="0902218B"/>
    <w:rsid w:val="0905E5F8"/>
    <w:rsid w:val="092629D7"/>
    <w:rsid w:val="093870A8"/>
    <w:rsid w:val="095B41E2"/>
    <w:rsid w:val="095D492C"/>
    <w:rsid w:val="0969B228"/>
    <w:rsid w:val="0981494C"/>
    <w:rsid w:val="09A3C36E"/>
    <w:rsid w:val="09A55920"/>
    <w:rsid w:val="09AAFFCB"/>
    <w:rsid w:val="09AD7194"/>
    <w:rsid w:val="09F37F97"/>
    <w:rsid w:val="0A4CB121"/>
    <w:rsid w:val="0A5309CC"/>
    <w:rsid w:val="0A7AE2B4"/>
    <w:rsid w:val="0A887E16"/>
    <w:rsid w:val="0A8A01F9"/>
    <w:rsid w:val="0A9C509A"/>
    <w:rsid w:val="0A9CD619"/>
    <w:rsid w:val="0AA138D4"/>
    <w:rsid w:val="0AA9B73F"/>
    <w:rsid w:val="0B062008"/>
    <w:rsid w:val="0B17B24E"/>
    <w:rsid w:val="0B27944B"/>
    <w:rsid w:val="0B2D657F"/>
    <w:rsid w:val="0B3CF047"/>
    <w:rsid w:val="0B3E4A06"/>
    <w:rsid w:val="0B4296F6"/>
    <w:rsid w:val="0B4419E7"/>
    <w:rsid w:val="0B713586"/>
    <w:rsid w:val="0B946494"/>
    <w:rsid w:val="0B9C2771"/>
    <w:rsid w:val="0C9E2E2B"/>
    <w:rsid w:val="0D0EB515"/>
    <w:rsid w:val="0D174330"/>
    <w:rsid w:val="0D406220"/>
    <w:rsid w:val="0D4F4825"/>
    <w:rsid w:val="0D78368A"/>
    <w:rsid w:val="0D938748"/>
    <w:rsid w:val="0D9BB865"/>
    <w:rsid w:val="0DB1C27A"/>
    <w:rsid w:val="0DDF0979"/>
    <w:rsid w:val="0DE74147"/>
    <w:rsid w:val="0E20F72B"/>
    <w:rsid w:val="0E3C7A03"/>
    <w:rsid w:val="0E640D94"/>
    <w:rsid w:val="0E66FCEE"/>
    <w:rsid w:val="0E73404F"/>
    <w:rsid w:val="0EB1D877"/>
    <w:rsid w:val="0EC41FBA"/>
    <w:rsid w:val="0ECBFB51"/>
    <w:rsid w:val="0ED731F5"/>
    <w:rsid w:val="0F2764A2"/>
    <w:rsid w:val="0F2E1B6C"/>
    <w:rsid w:val="0F5028C3"/>
    <w:rsid w:val="0F55B5D5"/>
    <w:rsid w:val="0F58D90F"/>
    <w:rsid w:val="0F61EDAE"/>
    <w:rsid w:val="0F6FEA29"/>
    <w:rsid w:val="0F983FD1"/>
    <w:rsid w:val="0FC270CF"/>
    <w:rsid w:val="0FD4284C"/>
    <w:rsid w:val="0FE28E28"/>
    <w:rsid w:val="0FF5644F"/>
    <w:rsid w:val="1014767C"/>
    <w:rsid w:val="10390B3F"/>
    <w:rsid w:val="1081E7D2"/>
    <w:rsid w:val="109D3F23"/>
    <w:rsid w:val="10B8DDDF"/>
    <w:rsid w:val="110DE5C2"/>
    <w:rsid w:val="11538092"/>
    <w:rsid w:val="11720F8F"/>
    <w:rsid w:val="117D19D1"/>
    <w:rsid w:val="118CE18D"/>
    <w:rsid w:val="11928AB7"/>
    <w:rsid w:val="11D55284"/>
    <w:rsid w:val="11E97939"/>
    <w:rsid w:val="12190EFA"/>
    <w:rsid w:val="12528468"/>
    <w:rsid w:val="12731597"/>
    <w:rsid w:val="1273BE0A"/>
    <w:rsid w:val="1278E423"/>
    <w:rsid w:val="1284C820"/>
    <w:rsid w:val="129E6228"/>
    <w:rsid w:val="12A02A85"/>
    <w:rsid w:val="12B79DAF"/>
    <w:rsid w:val="12CE2398"/>
    <w:rsid w:val="12F5325D"/>
    <w:rsid w:val="130C4D47"/>
    <w:rsid w:val="132C291F"/>
    <w:rsid w:val="1355235B"/>
    <w:rsid w:val="1357B713"/>
    <w:rsid w:val="139371AA"/>
    <w:rsid w:val="139DFEE8"/>
    <w:rsid w:val="13A60B43"/>
    <w:rsid w:val="13C421FC"/>
    <w:rsid w:val="13CE3A75"/>
    <w:rsid w:val="13F33318"/>
    <w:rsid w:val="140CB966"/>
    <w:rsid w:val="143DA182"/>
    <w:rsid w:val="145A2E04"/>
    <w:rsid w:val="1466B0B4"/>
    <w:rsid w:val="146C124E"/>
    <w:rsid w:val="147E7D71"/>
    <w:rsid w:val="147FC24B"/>
    <w:rsid w:val="14913371"/>
    <w:rsid w:val="149B8C16"/>
    <w:rsid w:val="14A45BB6"/>
    <w:rsid w:val="14AB8C08"/>
    <w:rsid w:val="14AD25D9"/>
    <w:rsid w:val="14B2B6FB"/>
    <w:rsid w:val="14B2FEE5"/>
    <w:rsid w:val="15069059"/>
    <w:rsid w:val="150C1537"/>
    <w:rsid w:val="15304FCE"/>
    <w:rsid w:val="1552EC8C"/>
    <w:rsid w:val="156469A4"/>
    <w:rsid w:val="159F853E"/>
    <w:rsid w:val="15A34F0A"/>
    <w:rsid w:val="15AE9BD2"/>
    <w:rsid w:val="15DB7851"/>
    <w:rsid w:val="15E50B65"/>
    <w:rsid w:val="15EF32AF"/>
    <w:rsid w:val="1624A367"/>
    <w:rsid w:val="16599062"/>
    <w:rsid w:val="16B26B4D"/>
    <w:rsid w:val="16B68A6C"/>
    <w:rsid w:val="16C11385"/>
    <w:rsid w:val="16C6AB83"/>
    <w:rsid w:val="16DB9F22"/>
    <w:rsid w:val="171A804E"/>
    <w:rsid w:val="174CC010"/>
    <w:rsid w:val="175709A5"/>
    <w:rsid w:val="175903F0"/>
    <w:rsid w:val="176441FB"/>
    <w:rsid w:val="178CDEB3"/>
    <w:rsid w:val="179CF94F"/>
    <w:rsid w:val="17B7A5C0"/>
    <w:rsid w:val="17BD09D6"/>
    <w:rsid w:val="17F62F11"/>
    <w:rsid w:val="17FC6880"/>
    <w:rsid w:val="1850AB60"/>
    <w:rsid w:val="18521C34"/>
    <w:rsid w:val="1863632E"/>
    <w:rsid w:val="186893A2"/>
    <w:rsid w:val="1887D408"/>
    <w:rsid w:val="18C4512A"/>
    <w:rsid w:val="18C45D9B"/>
    <w:rsid w:val="19005BEC"/>
    <w:rsid w:val="1941625C"/>
    <w:rsid w:val="198C0005"/>
    <w:rsid w:val="198C7942"/>
    <w:rsid w:val="199D92CB"/>
    <w:rsid w:val="19AB2E91"/>
    <w:rsid w:val="19B0EF9E"/>
    <w:rsid w:val="19C4F024"/>
    <w:rsid w:val="1A24FBDB"/>
    <w:rsid w:val="1A3859D0"/>
    <w:rsid w:val="1A3C0E00"/>
    <w:rsid w:val="1A42B258"/>
    <w:rsid w:val="1A693A9A"/>
    <w:rsid w:val="1AA85541"/>
    <w:rsid w:val="1ACB691C"/>
    <w:rsid w:val="1ACD1F68"/>
    <w:rsid w:val="1AE32136"/>
    <w:rsid w:val="1B0607A1"/>
    <w:rsid w:val="1B0E7BA6"/>
    <w:rsid w:val="1B180AE5"/>
    <w:rsid w:val="1B478D5E"/>
    <w:rsid w:val="1B48E4C0"/>
    <w:rsid w:val="1B6C5122"/>
    <w:rsid w:val="1B6DFBCD"/>
    <w:rsid w:val="1BA58649"/>
    <w:rsid w:val="1BBF3CD6"/>
    <w:rsid w:val="1BCF9366"/>
    <w:rsid w:val="1BEDC404"/>
    <w:rsid w:val="1BF266EB"/>
    <w:rsid w:val="1C0847B2"/>
    <w:rsid w:val="1C428D02"/>
    <w:rsid w:val="1C439219"/>
    <w:rsid w:val="1C45B29C"/>
    <w:rsid w:val="1C7D53BE"/>
    <w:rsid w:val="1C81D31D"/>
    <w:rsid w:val="1D0A9831"/>
    <w:rsid w:val="1D245380"/>
    <w:rsid w:val="1D804472"/>
    <w:rsid w:val="1D8CED24"/>
    <w:rsid w:val="1D93D590"/>
    <w:rsid w:val="1DA80FDE"/>
    <w:rsid w:val="1DB43CDA"/>
    <w:rsid w:val="1DFD4FAB"/>
    <w:rsid w:val="1E29871A"/>
    <w:rsid w:val="1E2A41A3"/>
    <w:rsid w:val="1E4BEEF3"/>
    <w:rsid w:val="1E4F14EB"/>
    <w:rsid w:val="1E8B57FE"/>
    <w:rsid w:val="1E97FF36"/>
    <w:rsid w:val="1EB5AC40"/>
    <w:rsid w:val="1EE85823"/>
    <w:rsid w:val="1EF14A0E"/>
    <w:rsid w:val="1F2CDABC"/>
    <w:rsid w:val="1F35F499"/>
    <w:rsid w:val="1F49A23B"/>
    <w:rsid w:val="1F51A061"/>
    <w:rsid w:val="1F5D9F67"/>
    <w:rsid w:val="1F5F1C5C"/>
    <w:rsid w:val="1F93DEA0"/>
    <w:rsid w:val="1F9C6678"/>
    <w:rsid w:val="1FDF0134"/>
    <w:rsid w:val="2027B961"/>
    <w:rsid w:val="202DD257"/>
    <w:rsid w:val="2064FA27"/>
    <w:rsid w:val="20B299F7"/>
    <w:rsid w:val="20ECAE65"/>
    <w:rsid w:val="20FADF24"/>
    <w:rsid w:val="210379E0"/>
    <w:rsid w:val="21164035"/>
    <w:rsid w:val="212777AC"/>
    <w:rsid w:val="2131AC50"/>
    <w:rsid w:val="2139EAA7"/>
    <w:rsid w:val="214060EC"/>
    <w:rsid w:val="21595C5C"/>
    <w:rsid w:val="215BCB7A"/>
    <w:rsid w:val="21B33910"/>
    <w:rsid w:val="21DEBAA9"/>
    <w:rsid w:val="21E02CDC"/>
    <w:rsid w:val="21F8FF76"/>
    <w:rsid w:val="21FB6D2E"/>
    <w:rsid w:val="2200D8E8"/>
    <w:rsid w:val="2215A5EF"/>
    <w:rsid w:val="2276D8AD"/>
    <w:rsid w:val="228B0319"/>
    <w:rsid w:val="228BC0B4"/>
    <w:rsid w:val="228D5847"/>
    <w:rsid w:val="22BFF3B5"/>
    <w:rsid w:val="22D325B3"/>
    <w:rsid w:val="22DA3799"/>
    <w:rsid w:val="22EEF02F"/>
    <w:rsid w:val="22F5901D"/>
    <w:rsid w:val="22FABC9F"/>
    <w:rsid w:val="23041AD2"/>
    <w:rsid w:val="23301477"/>
    <w:rsid w:val="23475D12"/>
    <w:rsid w:val="236F9EFD"/>
    <w:rsid w:val="237A5157"/>
    <w:rsid w:val="23999064"/>
    <w:rsid w:val="23CA8863"/>
    <w:rsid w:val="23D0880B"/>
    <w:rsid w:val="23D36402"/>
    <w:rsid w:val="23D821B7"/>
    <w:rsid w:val="2416B0B1"/>
    <w:rsid w:val="244CC441"/>
    <w:rsid w:val="2460DF2A"/>
    <w:rsid w:val="246C9F32"/>
    <w:rsid w:val="247431A5"/>
    <w:rsid w:val="249706BE"/>
    <w:rsid w:val="24A934D3"/>
    <w:rsid w:val="24AA98D6"/>
    <w:rsid w:val="24FB9570"/>
    <w:rsid w:val="2503C12F"/>
    <w:rsid w:val="250FBAFE"/>
    <w:rsid w:val="25146C7B"/>
    <w:rsid w:val="252597B5"/>
    <w:rsid w:val="2531A075"/>
    <w:rsid w:val="2542441D"/>
    <w:rsid w:val="255A7F58"/>
    <w:rsid w:val="2576F61B"/>
    <w:rsid w:val="2580445A"/>
    <w:rsid w:val="25BB9F75"/>
    <w:rsid w:val="2646BD86"/>
    <w:rsid w:val="2655354F"/>
    <w:rsid w:val="26668E71"/>
    <w:rsid w:val="2697290E"/>
    <w:rsid w:val="269E5169"/>
    <w:rsid w:val="26A2E9B3"/>
    <w:rsid w:val="26ADF957"/>
    <w:rsid w:val="26F9B57B"/>
    <w:rsid w:val="27073C87"/>
    <w:rsid w:val="271E5975"/>
    <w:rsid w:val="27391689"/>
    <w:rsid w:val="277F76B1"/>
    <w:rsid w:val="27907C55"/>
    <w:rsid w:val="27AA301E"/>
    <w:rsid w:val="27B5CD6F"/>
    <w:rsid w:val="27C5B5A4"/>
    <w:rsid w:val="27E3F348"/>
    <w:rsid w:val="280C9005"/>
    <w:rsid w:val="280D3738"/>
    <w:rsid w:val="283F2F44"/>
    <w:rsid w:val="284B5909"/>
    <w:rsid w:val="284EDBD5"/>
    <w:rsid w:val="2856444E"/>
    <w:rsid w:val="2868CF3F"/>
    <w:rsid w:val="28751757"/>
    <w:rsid w:val="28803D7A"/>
    <w:rsid w:val="28AF35C2"/>
    <w:rsid w:val="28B632D3"/>
    <w:rsid w:val="28BAAA9F"/>
    <w:rsid w:val="28D5C4A2"/>
    <w:rsid w:val="28F5D2E6"/>
    <w:rsid w:val="290677B1"/>
    <w:rsid w:val="291D2D89"/>
    <w:rsid w:val="293B4EF6"/>
    <w:rsid w:val="296AAF64"/>
    <w:rsid w:val="296B7303"/>
    <w:rsid w:val="29890F55"/>
    <w:rsid w:val="29ADD219"/>
    <w:rsid w:val="29C069FA"/>
    <w:rsid w:val="29D2F691"/>
    <w:rsid w:val="29EEF287"/>
    <w:rsid w:val="2A04D26A"/>
    <w:rsid w:val="2A0D7484"/>
    <w:rsid w:val="2A35B42C"/>
    <w:rsid w:val="2A3B35A2"/>
    <w:rsid w:val="2A72D4E9"/>
    <w:rsid w:val="2AA4BDB1"/>
    <w:rsid w:val="2AB87C7C"/>
    <w:rsid w:val="2ACC0FB5"/>
    <w:rsid w:val="2AEAF643"/>
    <w:rsid w:val="2B6C115A"/>
    <w:rsid w:val="2B828021"/>
    <w:rsid w:val="2BB8E81E"/>
    <w:rsid w:val="2C08088E"/>
    <w:rsid w:val="2C532B23"/>
    <w:rsid w:val="2C8A6453"/>
    <w:rsid w:val="2CA0B564"/>
    <w:rsid w:val="2CF39799"/>
    <w:rsid w:val="2CFC8FC7"/>
    <w:rsid w:val="2D070B5F"/>
    <w:rsid w:val="2D232408"/>
    <w:rsid w:val="2D3F29DF"/>
    <w:rsid w:val="2D4696B0"/>
    <w:rsid w:val="2D57F33C"/>
    <w:rsid w:val="2D6CC394"/>
    <w:rsid w:val="2D6D54EE"/>
    <w:rsid w:val="2D813906"/>
    <w:rsid w:val="2DAB590F"/>
    <w:rsid w:val="2DF945A5"/>
    <w:rsid w:val="2E0EBED9"/>
    <w:rsid w:val="2E11897C"/>
    <w:rsid w:val="2E3D2A26"/>
    <w:rsid w:val="2EA628CA"/>
    <w:rsid w:val="2ED28262"/>
    <w:rsid w:val="2EDD2F70"/>
    <w:rsid w:val="2EE57D09"/>
    <w:rsid w:val="2EE9181D"/>
    <w:rsid w:val="2F1A2A48"/>
    <w:rsid w:val="2F232A8E"/>
    <w:rsid w:val="2F299E20"/>
    <w:rsid w:val="2F32DCD2"/>
    <w:rsid w:val="2F3E5D5D"/>
    <w:rsid w:val="2F684ABF"/>
    <w:rsid w:val="2F6D25F2"/>
    <w:rsid w:val="2F751E4A"/>
    <w:rsid w:val="2F7AB096"/>
    <w:rsid w:val="2F85A1F7"/>
    <w:rsid w:val="2F968AED"/>
    <w:rsid w:val="2F98CB4B"/>
    <w:rsid w:val="2FA3CFA3"/>
    <w:rsid w:val="2FA6960B"/>
    <w:rsid w:val="2FE4FC31"/>
    <w:rsid w:val="3007EEA9"/>
    <w:rsid w:val="300DEF65"/>
    <w:rsid w:val="302BCA21"/>
    <w:rsid w:val="302FED65"/>
    <w:rsid w:val="3042430F"/>
    <w:rsid w:val="30424759"/>
    <w:rsid w:val="304D9013"/>
    <w:rsid w:val="304F3BAC"/>
    <w:rsid w:val="305A335D"/>
    <w:rsid w:val="305D0E1E"/>
    <w:rsid w:val="30DD48F2"/>
    <w:rsid w:val="30EE3F31"/>
    <w:rsid w:val="31011736"/>
    <w:rsid w:val="31141DB0"/>
    <w:rsid w:val="3118FCC0"/>
    <w:rsid w:val="31594A68"/>
    <w:rsid w:val="31711307"/>
    <w:rsid w:val="318585C9"/>
    <w:rsid w:val="318BEEA1"/>
    <w:rsid w:val="31A00B7B"/>
    <w:rsid w:val="31EEB896"/>
    <w:rsid w:val="31F805A2"/>
    <w:rsid w:val="320C2871"/>
    <w:rsid w:val="322350CF"/>
    <w:rsid w:val="32519755"/>
    <w:rsid w:val="32616B61"/>
    <w:rsid w:val="326BF050"/>
    <w:rsid w:val="32788066"/>
    <w:rsid w:val="3279BB44"/>
    <w:rsid w:val="3291687C"/>
    <w:rsid w:val="32B1E862"/>
    <w:rsid w:val="33219370"/>
    <w:rsid w:val="3322E7EA"/>
    <w:rsid w:val="332A7DDC"/>
    <w:rsid w:val="3335CE4E"/>
    <w:rsid w:val="337CE92E"/>
    <w:rsid w:val="339338F6"/>
    <w:rsid w:val="33B40136"/>
    <w:rsid w:val="33C36E15"/>
    <w:rsid w:val="33FDE7CF"/>
    <w:rsid w:val="344CA75F"/>
    <w:rsid w:val="34600608"/>
    <w:rsid w:val="34727609"/>
    <w:rsid w:val="347A2C08"/>
    <w:rsid w:val="34888D0C"/>
    <w:rsid w:val="34C456F0"/>
    <w:rsid w:val="34C4E1C7"/>
    <w:rsid w:val="34D96F44"/>
    <w:rsid w:val="34F8FC30"/>
    <w:rsid w:val="3501B1F9"/>
    <w:rsid w:val="351FC4B2"/>
    <w:rsid w:val="352FBA49"/>
    <w:rsid w:val="353C26B8"/>
    <w:rsid w:val="35571901"/>
    <w:rsid w:val="355B8A5A"/>
    <w:rsid w:val="358890A6"/>
    <w:rsid w:val="35A42BF8"/>
    <w:rsid w:val="35CC2890"/>
    <w:rsid w:val="35D7A1AD"/>
    <w:rsid w:val="35FDE101"/>
    <w:rsid w:val="3626CD64"/>
    <w:rsid w:val="36310A57"/>
    <w:rsid w:val="363473E8"/>
    <w:rsid w:val="36435122"/>
    <w:rsid w:val="365B9710"/>
    <w:rsid w:val="3687E6D7"/>
    <w:rsid w:val="36B039DF"/>
    <w:rsid w:val="36FB0ED7"/>
    <w:rsid w:val="37069173"/>
    <w:rsid w:val="374095CF"/>
    <w:rsid w:val="374F87B3"/>
    <w:rsid w:val="3767BFEF"/>
    <w:rsid w:val="37765B3A"/>
    <w:rsid w:val="378A634A"/>
    <w:rsid w:val="37913C31"/>
    <w:rsid w:val="379A64FE"/>
    <w:rsid w:val="37D64D11"/>
    <w:rsid w:val="37DECDAE"/>
    <w:rsid w:val="37E30007"/>
    <w:rsid w:val="37F38162"/>
    <w:rsid w:val="3819BFB7"/>
    <w:rsid w:val="382274C6"/>
    <w:rsid w:val="383A5467"/>
    <w:rsid w:val="3842840F"/>
    <w:rsid w:val="3862FE5F"/>
    <w:rsid w:val="388348B6"/>
    <w:rsid w:val="38851951"/>
    <w:rsid w:val="3899C92C"/>
    <w:rsid w:val="3921E492"/>
    <w:rsid w:val="3930C25A"/>
    <w:rsid w:val="394FEA7F"/>
    <w:rsid w:val="3983F7E0"/>
    <w:rsid w:val="399BE653"/>
    <w:rsid w:val="3A23F793"/>
    <w:rsid w:val="3A28160B"/>
    <w:rsid w:val="3A3E6D86"/>
    <w:rsid w:val="3A465E15"/>
    <w:rsid w:val="3A6D6D16"/>
    <w:rsid w:val="3A8DA87D"/>
    <w:rsid w:val="3AA0A7F8"/>
    <w:rsid w:val="3AA5657C"/>
    <w:rsid w:val="3AC80FDE"/>
    <w:rsid w:val="3AE83CFF"/>
    <w:rsid w:val="3B16F716"/>
    <w:rsid w:val="3B2715C6"/>
    <w:rsid w:val="3B3400F6"/>
    <w:rsid w:val="3B592AB8"/>
    <w:rsid w:val="3B656FE6"/>
    <w:rsid w:val="3B6D7661"/>
    <w:rsid w:val="3B80FEED"/>
    <w:rsid w:val="3BC0AD78"/>
    <w:rsid w:val="3C3F8728"/>
    <w:rsid w:val="3C48189F"/>
    <w:rsid w:val="3C5608BE"/>
    <w:rsid w:val="3C5851CA"/>
    <w:rsid w:val="3C7539A3"/>
    <w:rsid w:val="3C97AB6D"/>
    <w:rsid w:val="3CDBE7A5"/>
    <w:rsid w:val="3CDCC103"/>
    <w:rsid w:val="3CDD90BA"/>
    <w:rsid w:val="3CFD3C0E"/>
    <w:rsid w:val="3D1B8D5E"/>
    <w:rsid w:val="3D3DBBB0"/>
    <w:rsid w:val="3D71D83F"/>
    <w:rsid w:val="3D89745B"/>
    <w:rsid w:val="3DB3632A"/>
    <w:rsid w:val="3DC6197A"/>
    <w:rsid w:val="3E0812BC"/>
    <w:rsid w:val="3E0BE347"/>
    <w:rsid w:val="3E355632"/>
    <w:rsid w:val="3E39FE47"/>
    <w:rsid w:val="3E3C0CED"/>
    <w:rsid w:val="3E57E39D"/>
    <w:rsid w:val="3E5BC73E"/>
    <w:rsid w:val="3E6EEA0D"/>
    <w:rsid w:val="3E827F32"/>
    <w:rsid w:val="3E88538F"/>
    <w:rsid w:val="3E9405DC"/>
    <w:rsid w:val="3EC5015A"/>
    <w:rsid w:val="3F0DA8A0"/>
    <w:rsid w:val="3F45C48D"/>
    <w:rsid w:val="3F501141"/>
    <w:rsid w:val="3F5447A9"/>
    <w:rsid w:val="3F69E622"/>
    <w:rsid w:val="3FC92132"/>
    <w:rsid w:val="3FE4067E"/>
    <w:rsid w:val="3FF1D681"/>
    <w:rsid w:val="40127B03"/>
    <w:rsid w:val="401966F1"/>
    <w:rsid w:val="40291796"/>
    <w:rsid w:val="402C2DB3"/>
    <w:rsid w:val="40534639"/>
    <w:rsid w:val="405410D9"/>
    <w:rsid w:val="405B8EAA"/>
    <w:rsid w:val="4063E4C8"/>
    <w:rsid w:val="408279FD"/>
    <w:rsid w:val="4085752D"/>
    <w:rsid w:val="409941F5"/>
    <w:rsid w:val="409FE005"/>
    <w:rsid w:val="40B8C488"/>
    <w:rsid w:val="40C72D61"/>
    <w:rsid w:val="40ECA615"/>
    <w:rsid w:val="40F65B28"/>
    <w:rsid w:val="40F9E04A"/>
    <w:rsid w:val="411237F7"/>
    <w:rsid w:val="412C78E0"/>
    <w:rsid w:val="41405F7C"/>
    <w:rsid w:val="416C8CDF"/>
    <w:rsid w:val="417222E9"/>
    <w:rsid w:val="4179D104"/>
    <w:rsid w:val="41845F89"/>
    <w:rsid w:val="41E3E380"/>
    <w:rsid w:val="41EF769D"/>
    <w:rsid w:val="420F1702"/>
    <w:rsid w:val="424D8706"/>
    <w:rsid w:val="428B6352"/>
    <w:rsid w:val="42918EA0"/>
    <w:rsid w:val="42B5B9BF"/>
    <w:rsid w:val="42DFF3EF"/>
    <w:rsid w:val="42EB7F26"/>
    <w:rsid w:val="42FE9465"/>
    <w:rsid w:val="43002D48"/>
    <w:rsid w:val="431C9B8C"/>
    <w:rsid w:val="4332726D"/>
    <w:rsid w:val="438B6D3F"/>
    <w:rsid w:val="43B02448"/>
    <w:rsid w:val="43BD6763"/>
    <w:rsid w:val="43C0FAD5"/>
    <w:rsid w:val="43D6D30A"/>
    <w:rsid w:val="43EA8C35"/>
    <w:rsid w:val="43EBFB0A"/>
    <w:rsid w:val="43F46F7B"/>
    <w:rsid w:val="44007A3E"/>
    <w:rsid w:val="441475AA"/>
    <w:rsid w:val="4479D114"/>
    <w:rsid w:val="44961097"/>
    <w:rsid w:val="44B4C91F"/>
    <w:rsid w:val="44C8EE06"/>
    <w:rsid w:val="44D6FABB"/>
    <w:rsid w:val="44DBA7FE"/>
    <w:rsid w:val="44E5F21D"/>
    <w:rsid w:val="44E964FC"/>
    <w:rsid w:val="44F38589"/>
    <w:rsid w:val="451DB10E"/>
    <w:rsid w:val="45212F77"/>
    <w:rsid w:val="4559BCA5"/>
    <w:rsid w:val="456234D0"/>
    <w:rsid w:val="456276D8"/>
    <w:rsid w:val="458495A0"/>
    <w:rsid w:val="4587F939"/>
    <w:rsid w:val="458FB3AD"/>
    <w:rsid w:val="459DFEF4"/>
    <w:rsid w:val="45B6988B"/>
    <w:rsid w:val="45BBD379"/>
    <w:rsid w:val="45C06742"/>
    <w:rsid w:val="45C5AB84"/>
    <w:rsid w:val="46317ABF"/>
    <w:rsid w:val="4634FEAA"/>
    <w:rsid w:val="4646C1C0"/>
    <w:rsid w:val="4646E921"/>
    <w:rsid w:val="4654BB28"/>
    <w:rsid w:val="466F459D"/>
    <w:rsid w:val="467F8F71"/>
    <w:rsid w:val="46D1F93F"/>
    <w:rsid w:val="46D69241"/>
    <w:rsid w:val="4701421A"/>
    <w:rsid w:val="470DD0A6"/>
    <w:rsid w:val="471703AC"/>
    <w:rsid w:val="472464B9"/>
    <w:rsid w:val="472D4214"/>
    <w:rsid w:val="473253EE"/>
    <w:rsid w:val="47410933"/>
    <w:rsid w:val="474AC9C9"/>
    <w:rsid w:val="47AC5286"/>
    <w:rsid w:val="47D4CD77"/>
    <w:rsid w:val="47D8385A"/>
    <w:rsid w:val="4803133E"/>
    <w:rsid w:val="48871CFF"/>
    <w:rsid w:val="488A89C4"/>
    <w:rsid w:val="488CBF17"/>
    <w:rsid w:val="48DE69A6"/>
    <w:rsid w:val="48F68239"/>
    <w:rsid w:val="4901E8E3"/>
    <w:rsid w:val="492F096F"/>
    <w:rsid w:val="493AB404"/>
    <w:rsid w:val="495CAE96"/>
    <w:rsid w:val="496485DA"/>
    <w:rsid w:val="4975795E"/>
    <w:rsid w:val="4984C961"/>
    <w:rsid w:val="499EC8D8"/>
    <w:rsid w:val="49FAE193"/>
    <w:rsid w:val="4A115601"/>
    <w:rsid w:val="4A159AD3"/>
    <w:rsid w:val="4A2D16CB"/>
    <w:rsid w:val="4A335F59"/>
    <w:rsid w:val="4A634D70"/>
    <w:rsid w:val="4A6AE830"/>
    <w:rsid w:val="4A781161"/>
    <w:rsid w:val="4A81B342"/>
    <w:rsid w:val="4AC35784"/>
    <w:rsid w:val="4AC98F4D"/>
    <w:rsid w:val="4AFA821B"/>
    <w:rsid w:val="4B1D5E26"/>
    <w:rsid w:val="4B5591F7"/>
    <w:rsid w:val="4B97EAF6"/>
    <w:rsid w:val="4B9CE5AE"/>
    <w:rsid w:val="4C03C0DA"/>
    <w:rsid w:val="4C31CA6D"/>
    <w:rsid w:val="4C493C02"/>
    <w:rsid w:val="4C5C17EA"/>
    <w:rsid w:val="4C871319"/>
    <w:rsid w:val="4C99D1C9"/>
    <w:rsid w:val="4C9B4B75"/>
    <w:rsid w:val="4C9C269C"/>
    <w:rsid w:val="4CA513EB"/>
    <w:rsid w:val="4D265B31"/>
    <w:rsid w:val="4D533A89"/>
    <w:rsid w:val="4D59AE6F"/>
    <w:rsid w:val="4D6F0498"/>
    <w:rsid w:val="4D795007"/>
    <w:rsid w:val="4D9A8967"/>
    <w:rsid w:val="4DE62B08"/>
    <w:rsid w:val="4DFD8BBB"/>
    <w:rsid w:val="4E1C906B"/>
    <w:rsid w:val="4E1D1FC6"/>
    <w:rsid w:val="4E48F7E6"/>
    <w:rsid w:val="4E5AA434"/>
    <w:rsid w:val="4E7C5538"/>
    <w:rsid w:val="4EB33DF7"/>
    <w:rsid w:val="4EE08C2F"/>
    <w:rsid w:val="4F02682D"/>
    <w:rsid w:val="4F068336"/>
    <w:rsid w:val="4F209FC9"/>
    <w:rsid w:val="4F407F8F"/>
    <w:rsid w:val="4F672973"/>
    <w:rsid w:val="4F80E101"/>
    <w:rsid w:val="4FA1A847"/>
    <w:rsid w:val="4FC43F58"/>
    <w:rsid w:val="4FCC7CB7"/>
    <w:rsid w:val="4FD0B7F5"/>
    <w:rsid w:val="4FD77629"/>
    <w:rsid w:val="4FE0C77B"/>
    <w:rsid w:val="4FF01E72"/>
    <w:rsid w:val="50142366"/>
    <w:rsid w:val="50338040"/>
    <w:rsid w:val="5045D6F5"/>
    <w:rsid w:val="50546F31"/>
    <w:rsid w:val="50A76B5D"/>
    <w:rsid w:val="50C5DC39"/>
    <w:rsid w:val="50D672E4"/>
    <w:rsid w:val="50FCC763"/>
    <w:rsid w:val="51050AE1"/>
    <w:rsid w:val="51095A1C"/>
    <w:rsid w:val="510C0255"/>
    <w:rsid w:val="510E4A9C"/>
    <w:rsid w:val="51249AAA"/>
    <w:rsid w:val="51268436"/>
    <w:rsid w:val="5144D0DC"/>
    <w:rsid w:val="51FAD3EE"/>
    <w:rsid w:val="521419D1"/>
    <w:rsid w:val="523751C4"/>
    <w:rsid w:val="525A3148"/>
    <w:rsid w:val="525EDC30"/>
    <w:rsid w:val="526775C5"/>
    <w:rsid w:val="5267D0A5"/>
    <w:rsid w:val="52D713DF"/>
    <w:rsid w:val="5302911B"/>
    <w:rsid w:val="5318B799"/>
    <w:rsid w:val="531F205B"/>
    <w:rsid w:val="5324D01C"/>
    <w:rsid w:val="5332853D"/>
    <w:rsid w:val="53394CB0"/>
    <w:rsid w:val="5359E705"/>
    <w:rsid w:val="5361BC78"/>
    <w:rsid w:val="5368EEA4"/>
    <w:rsid w:val="537F6AFC"/>
    <w:rsid w:val="53810FDD"/>
    <w:rsid w:val="538E7A14"/>
    <w:rsid w:val="54386DD7"/>
    <w:rsid w:val="544C2B46"/>
    <w:rsid w:val="54527498"/>
    <w:rsid w:val="54641773"/>
    <w:rsid w:val="5481D4F5"/>
    <w:rsid w:val="548DF4E2"/>
    <w:rsid w:val="54DC0E46"/>
    <w:rsid w:val="54DDA1E1"/>
    <w:rsid w:val="54F8AF82"/>
    <w:rsid w:val="551263E6"/>
    <w:rsid w:val="551DEC24"/>
    <w:rsid w:val="5539085E"/>
    <w:rsid w:val="55573AD7"/>
    <w:rsid w:val="555A0DEA"/>
    <w:rsid w:val="557BD3DE"/>
    <w:rsid w:val="557E81B6"/>
    <w:rsid w:val="55B5A7C3"/>
    <w:rsid w:val="55BE569A"/>
    <w:rsid w:val="55EE4DA1"/>
    <w:rsid w:val="55F0FD73"/>
    <w:rsid w:val="56407B1A"/>
    <w:rsid w:val="564622FA"/>
    <w:rsid w:val="56A2DAE5"/>
    <w:rsid w:val="56AB0397"/>
    <w:rsid w:val="56BAEC75"/>
    <w:rsid w:val="56D20C3D"/>
    <w:rsid w:val="56ED79F2"/>
    <w:rsid w:val="5730AF8B"/>
    <w:rsid w:val="573830EE"/>
    <w:rsid w:val="573AEFAA"/>
    <w:rsid w:val="5750DD81"/>
    <w:rsid w:val="57936841"/>
    <w:rsid w:val="57956542"/>
    <w:rsid w:val="57C190D2"/>
    <w:rsid w:val="57E8036C"/>
    <w:rsid w:val="57EE81BF"/>
    <w:rsid w:val="584330BC"/>
    <w:rsid w:val="5854DE5F"/>
    <w:rsid w:val="586A56D8"/>
    <w:rsid w:val="586AB758"/>
    <w:rsid w:val="58804F1F"/>
    <w:rsid w:val="58A57084"/>
    <w:rsid w:val="58B973D9"/>
    <w:rsid w:val="58BCF9C4"/>
    <w:rsid w:val="58BFC713"/>
    <w:rsid w:val="58C8448B"/>
    <w:rsid w:val="590BA526"/>
    <w:rsid w:val="59324E11"/>
    <w:rsid w:val="593AC411"/>
    <w:rsid w:val="593D0FCF"/>
    <w:rsid w:val="59628A81"/>
    <w:rsid w:val="59746C57"/>
    <w:rsid w:val="598E13D3"/>
    <w:rsid w:val="599BEE9D"/>
    <w:rsid w:val="59C04DC9"/>
    <w:rsid w:val="59C43D0E"/>
    <w:rsid w:val="59C46C78"/>
    <w:rsid w:val="59E1F730"/>
    <w:rsid w:val="5A175578"/>
    <w:rsid w:val="5A176D18"/>
    <w:rsid w:val="5A186C37"/>
    <w:rsid w:val="5A1F060E"/>
    <w:rsid w:val="5A2315FF"/>
    <w:rsid w:val="5A468DE4"/>
    <w:rsid w:val="5A83C4A1"/>
    <w:rsid w:val="5AAAAA81"/>
    <w:rsid w:val="5ABB3278"/>
    <w:rsid w:val="5AD4A024"/>
    <w:rsid w:val="5AD92E2E"/>
    <w:rsid w:val="5AD9C8A4"/>
    <w:rsid w:val="5B084BE8"/>
    <w:rsid w:val="5B0C95E9"/>
    <w:rsid w:val="5B166E40"/>
    <w:rsid w:val="5B2C5493"/>
    <w:rsid w:val="5B4AE641"/>
    <w:rsid w:val="5B507A6E"/>
    <w:rsid w:val="5B58FB53"/>
    <w:rsid w:val="5B66A339"/>
    <w:rsid w:val="5B6C38C6"/>
    <w:rsid w:val="5B864025"/>
    <w:rsid w:val="5B9C6D6F"/>
    <w:rsid w:val="5BAB48F4"/>
    <w:rsid w:val="5BBA9A9D"/>
    <w:rsid w:val="5BCD0F98"/>
    <w:rsid w:val="5BDA12D5"/>
    <w:rsid w:val="5BF4672E"/>
    <w:rsid w:val="5C178646"/>
    <w:rsid w:val="5CA75365"/>
    <w:rsid w:val="5CABD693"/>
    <w:rsid w:val="5CD02F0A"/>
    <w:rsid w:val="5CE6DD24"/>
    <w:rsid w:val="5CF09E2F"/>
    <w:rsid w:val="5CFC204F"/>
    <w:rsid w:val="5D0B7AF6"/>
    <w:rsid w:val="5D130BC3"/>
    <w:rsid w:val="5D188116"/>
    <w:rsid w:val="5D200D27"/>
    <w:rsid w:val="5D500262"/>
    <w:rsid w:val="5D54EB57"/>
    <w:rsid w:val="5D579F05"/>
    <w:rsid w:val="5D57E62B"/>
    <w:rsid w:val="5D6F2EF5"/>
    <w:rsid w:val="5D7537F1"/>
    <w:rsid w:val="5D80C490"/>
    <w:rsid w:val="5D9186EC"/>
    <w:rsid w:val="5DC7178E"/>
    <w:rsid w:val="5DE467C3"/>
    <w:rsid w:val="5DF56A81"/>
    <w:rsid w:val="5E135953"/>
    <w:rsid w:val="5E380DFE"/>
    <w:rsid w:val="5E3F8B0A"/>
    <w:rsid w:val="5E4106E1"/>
    <w:rsid w:val="5E58D1F6"/>
    <w:rsid w:val="5E7621D1"/>
    <w:rsid w:val="5E83E5E7"/>
    <w:rsid w:val="5E84612E"/>
    <w:rsid w:val="5E84C6F2"/>
    <w:rsid w:val="5ECB4AFF"/>
    <w:rsid w:val="5ED85A49"/>
    <w:rsid w:val="5F1DE3DF"/>
    <w:rsid w:val="5F274B23"/>
    <w:rsid w:val="5F2F325F"/>
    <w:rsid w:val="5F7011D5"/>
    <w:rsid w:val="5FB2294F"/>
    <w:rsid w:val="5FDAA080"/>
    <w:rsid w:val="5FF53626"/>
    <w:rsid w:val="6021D999"/>
    <w:rsid w:val="603233C5"/>
    <w:rsid w:val="6036E33D"/>
    <w:rsid w:val="603821CF"/>
    <w:rsid w:val="6062FB1F"/>
    <w:rsid w:val="607CEF80"/>
    <w:rsid w:val="60808D2C"/>
    <w:rsid w:val="6080D922"/>
    <w:rsid w:val="608565E7"/>
    <w:rsid w:val="6097BB35"/>
    <w:rsid w:val="60A455F2"/>
    <w:rsid w:val="60B913F6"/>
    <w:rsid w:val="60E66B0B"/>
    <w:rsid w:val="60E8E124"/>
    <w:rsid w:val="611D97CC"/>
    <w:rsid w:val="6128803A"/>
    <w:rsid w:val="61356BC4"/>
    <w:rsid w:val="616D91BB"/>
    <w:rsid w:val="61852C5D"/>
    <w:rsid w:val="618BCBFF"/>
    <w:rsid w:val="6218EA4A"/>
    <w:rsid w:val="6262E43D"/>
    <w:rsid w:val="6283197E"/>
    <w:rsid w:val="628EBF2A"/>
    <w:rsid w:val="62BAB763"/>
    <w:rsid w:val="62ED16F0"/>
    <w:rsid w:val="62F0E7B4"/>
    <w:rsid w:val="62F70227"/>
    <w:rsid w:val="62F7090B"/>
    <w:rsid w:val="630C2F99"/>
    <w:rsid w:val="630E0F6F"/>
    <w:rsid w:val="630F211A"/>
    <w:rsid w:val="6315E148"/>
    <w:rsid w:val="63388ED9"/>
    <w:rsid w:val="6355BB79"/>
    <w:rsid w:val="6382E25A"/>
    <w:rsid w:val="638BA5E7"/>
    <w:rsid w:val="63A70F45"/>
    <w:rsid w:val="63D23939"/>
    <w:rsid w:val="63DEE97E"/>
    <w:rsid w:val="64354AB6"/>
    <w:rsid w:val="645245E5"/>
    <w:rsid w:val="64658CF4"/>
    <w:rsid w:val="6483A116"/>
    <w:rsid w:val="648DE1F2"/>
    <w:rsid w:val="64981D29"/>
    <w:rsid w:val="64996B42"/>
    <w:rsid w:val="64A600F6"/>
    <w:rsid w:val="64C82092"/>
    <w:rsid w:val="64C9D981"/>
    <w:rsid w:val="650000FE"/>
    <w:rsid w:val="65073C4D"/>
    <w:rsid w:val="650D6C88"/>
    <w:rsid w:val="651DC9C2"/>
    <w:rsid w:val="651F706E"/>
    <w:rsid w:val="652F3074"/>
    <w:rsid w:val="655309F2"/>
    <w:rsid w:val="6554BE55"/>
    <w:rsid w:val="6577D474"/>
    <w:rsid w:val="65910E4B"/>
    <w:rsid w:val="6592B13C"/>
    <w:rsid w:val="65B66955"/>
    <w:rsid w:val="65DB5650"/>
    <w:rsid w:val="65F10D78"/>
    <w:rsid w:val="65F24ABF"/>
    <w:rsid w:val="65FB4711"/>
    <w:rsid w:val="661B040C"/>
    <w:rsid w:val="66202D46"/>
    <w:rsid w:val="6640E974"/>
    <w:rsid w:val="664491B9"/>
    <w:rsid w:val="66703197"/>
    <w:rsid w:val="6693EEE4"/>
    <w:rsid w:val="66EE5BE4"/>
    <w:rsid w:val="66F82D92"/>
    <w:rsid w:val="67776196"/>
    <w:rsid w:val="6792EB39"/>
    <w:rsid w:val="6797B38F"/>
    <w:rsid w:val="67ADF639"/>
    <w:rsid w:val="67C695E7"/>
    <w:rsid w:val="67D56BE3"/>
    <w:rsid w:val="682F24E4"/>
    <w:rsid w:val="6850B957"/>
    <w:rsid w:val="685CDD61"/>
    <w:rsid w:val="6869DF60"/>
    <w:rsid w:val="68BC0002"/>
    <w:rsid w:val="68CF97A3"/>
    <w:rsid w:val="68D8477C"/>
    <w:rsid w:val="68E4C7F9"/>
    <w:rsid w:val="68E996E5"/>
    <w:rsid w:val="68EC07C0"/>
    <w:rsid w:val="68ED8A11"/>
    <w:rsid w:val="6942C31D"/>
    <w:rsid w:val="694909EA"/>
    <w:rsid w:val="698683A5"/>
    <w:rsid w:val="69B2B95D"/>
    <w:rsid w:val="69EA618A"/>
    <w:rsid w:val="6A02DBD5"/>
    <w:rsid w:val="6A074279"/>
    <w:rsid w:val="6A07C854"/>
    <w:rsid w:val="6A29ED4A"/>
    <w:rsid w:val="6A8A7A00"/>
    <w:rsid w:val="6AA55EDF"/>
    <w:rsid w:val="6AE4029E"/>
    <w:rsid w:val="6B0D21FC"/>
    <w:rsid w:val="6B302869"/>
    <w:rsid w:val="6B4A696C"/>
    <w:rsid w:val="6B8E3617"/>
    <w:rsid w:val="6B8FE6B7"/>
    <w:rsid w:val="6B977838"/>
    <w:rsid w:val="6BA293F2"/>
    <w:rsid w:val="6BE5E740"/>
    <w:rsid w:val="6C12B351"/>
    <w:rsid w:val="6C1779B4"/>
    <w:rsid w:val="6C1C99BE"/>
    <w:rsid w:val="6C3B9C2C"/>
    <w:rsid w:val="6C96D11A"/>
    <w:rsid w:val="6CA98A39"/>
    <w:rsid w:val="6CBE3089"/>
    <w:rsid w:val="6D127231"/>
    <w:rsid w:val="6D175857"/>
    <w:rsid w:val="6D2E4520"/>
    <w:rsid w:val="6D441712"/>
    <w:rsid w:val="6D503911"/>
    <w:rsid w:val="6D70A5F2"/>
    <w:rsid w:val="6D77881D"/>
    <w:rsid w:val="6DA06938"/>
    <w:rsid w:val="6DAAAD45"/>
    <w:rsid w:val="6DBF9FFF"/>
    <w:rsid w:val="6DC0AD58"/>
    <w:rsid w:val="6DD3B55E"/>
    <w:rsid w:val="6DD522D7"/>
    <w:rsid w:val="6DF8EA42"/>
    <w:rsid w:val="6DFE5E88"/>
    <w:rsid w:val="6E0C7F3E"/>
    <w:rsid w:val="6E2B4153"/>
    <w:rsid w:val="6E3C8EDE"/>
    <w:rsid w:val="6E4B4F2F"/>
    <w:rsid w:val="6E788D26"/>
    <w:rsid w:val="6EFCEF97"/>
    <w:rsid w:val="6F038111"/>
    <w:rsid w:val="6F471520"/>
    <w:rsid w:val="6F4C38D0"/>
    <w:rsid w:val="6F6B1C3F"/>
    <w:rsid w:val="6F75A960"/>
    <w:rsid w:val="6F8F7595"/>
    <w:rsid w:val="6FA6EA16"/>
    <w:rsid w:val="6FBDDFDD"/>
    <w:rsid w:val="70014398"/>
    <w:rsid w:val="70064A94"/>
    <w:rsid w:val="704746D0"/>
    <w:rsid w:val="70610260"/>
    <w:rsid w:val="7069F609"/>
    <w:rsid w:val="70A969BA"/>
    <w:rsid w:val="70D5ACBD"/>
    <w:rsid w:val="70FDC814"/>
    <w:rsid w:val="7102D79B"/>
    <w:rsid w:val="71203E6E"/>
    <w:rsid w:val="71393E2F"/>
    <w:rsid w:val="713E546D"/>
    <w:rsid w:val="7143F8EE"/>
    <w:rsid w:val="717AE489"/>
    <w:rsid w:val="717C7CA3"/>
    <w:rsid w:val="719828DE"/>
    <w:rsid w:val="71A331AC"/>
    <w:rsid w:val="726211EC"/>
    <w:rsid w:val="72689689"/>
    <w:rsid w:val="727976CA"/>
    <w:rsid w:val="729D04A6"/>
    <w:rsid w:val="72B4A26C"/>
    <w:rsid w:val="72D6198D"/>
    <w:rsid w:val="72DA1168"/>
    <w:rsid w:val="72E800B4"/>
    <w:rsid w:val="72E903DF"/>
    <w:rsid w:val="72F3F3F2"/>
    <w:rsid w:val="730126E6"/>
    <w:rsid w:val="73065240"/>
    <w:rsid w:val="730B4E1A"/>
    <w:rsid w:val="730FEA95"/>
    <w:rsid w:val="732D7274"/>
    <w:rsid w:val="7348135F"/>
    <w:rsid w:val="735CD24B"/>
    <w:rsid w:val="735EF98E"/>
    <w:rsid w:val="737B2BBB"/>
    <w:rsid w:val="737CEF6F"/>
    <w:rsid w:val="737F1BE7"/>
    <w:rsid w:val="738C6A5E"/>
    <w:rsid w:val="73A62BFB"/>
    <w:rsid w:val="73AD52DC"/>
    <w:rsid w:val="73B95825"/>
    <w:rsid w:val="73DD1D5C"/>
    <w:rsid w:val="73FA2A74"/>
    <w:rsid w:val="73FDBD93"/>
    <w:rsid w:val="740D9EBC"/>
    <w:rsid w:val="741233C8"/>
    <w:rsid w:val="7435675B"/>
    <w:rsid w:val="744A6F8C"/>
    <w:rsid w:val="746F22F7"/>
    <w:rsid w:val="747A5779"/>
    <w:rsid w:val="748828E4"/>
    <w:rsid w:val="749B5FAA"/>
    <w:rsid w:val="74A5AAA5"/>
    <w:rsid w:val="74B2E640"/>
    <w:rsid w:val="74B76BE7"/>
    <w:rsid w:val="74CE27E1"/>
    <w:rsid w:val="74D8BFF4"/>
    <w:rsid w:val="74D9ECD3"/>
    <w:rsid w:val="74F6D8FD"/>
    <w:rsid w:val="753F669A"/>
    <w:rsid w:val="754757B5"/>
    <w:rsid w:val="7547E563"/>
    <w:rsid w:val="754D9E88"/>
    <w:rsid w:val="7594CEB2"/>
    <w:rsid w:val="75A2761A"/>
    <w:rsid w:val="75BBB45C"/>
    <w:rsid w:val="75BEEA95"/>
    <w:rsid w:val="75CBBE53"/>
    <w:rsid w:val="75D601FA"/>
    <w:rsid w:val="75E3A7DA"/>
    <w:rsid w:val="7607695E"/>
    <w:rsid w:val="7609B26D"/>
    <w:rsid w:val="760C7082"/>
    <w:rsid w:val="762715C6"/>
    <w:rsid w:val="762E146B"/>
    <w:rsid w:val="764F6E0F"/>
    <w:rsid w:val="7656B3C8"/>
    <w:rsid w:val="76AF3B03"/>
    <w:rsid w:val="76AFDB13"/>
    <w:rsid w:val="76D622D2"/>
    <w:rsid w:val="77290A91"/>
    <w:rsid w:val="772F8DD5"/>
    <w:rsid w:val="773F2FBC"/>
    <w:rsid w:val="77987FE6"/>
    <w:rsid w:val="77AE7809"/>
    <w:rsid w:val="77BB3E56"/>
    <w:rsid w:val="77BD73C7"/>
    <w:rsid w:val="77D35AD6"/>
    <w:rsid w:val="78018B36"/>
    <w:rsid w:val="782C93E5"/>
    <w:rsid w:val="7861B4C5"/>
    <w:rsid w:val="7867360F"/>
    <w:rsid w:val="788F9D8D"/>
    <w:rsid w:val="789CA641"/>
    <w:rsid w:val="78C9E4F0"/>
    <w:rsid w:val="78D35345"/>
    <w:rsid w:val="78E2A387"/>
    <w:rsid w:val="78FDDE50"/>
    <w:rsid w:val="791072FA"/>
    <w:rsid w:val="791F3066"/>
    <w:rsid w:val="7925DB7F"/>
    <w:rsid w:val="79352232"/>
    <w:rsid w:val="793EC9A5"/>
    <w:rsid w:val="7942DE7E"/>
    <w:rsid w:val="79753E36"/>
    <w:rsid w:val="79A59610"/>
    <w:rsid w:val="7A040C96"/>
    <w:rsid w:val="7A0CDE4C"/>
    <w:rsid w:val="7A137C82"/>
    <w:rsid w:val="7A2DF8A3"/>
    <w:rsid w:val="7A4551E4"/>
    <w:rsid w:val="7A4B8C2F"/>
    <w:rsid w:val="7A66B668"/>
    <w:rsid w:val="7A7B9947"/>
    <w:rsid w:val="7A980A4A"/>
    <w:rsid w:val="7A9BB472"/>
    <w:rsid w:val="7AADD307"/>
    <w:rsid w:val="7AB1375A"/>
    <w:rsid w:val="7AC3C372"/>
    <w:rsid w:val="7AC53409"/>
    <w:rsid w:val="7AD30D7D"/>
    <w:rsid w:val="7AE0A212"/>
    <w:rsid w:val="7AFCF8A0"/>
    <w:rsid w:val="7B25D3C5"/>
    <w:rsid w:val="7B28B930"/>
    <w:rsid w:val="7B2EAD17"/>
    <w:rsid w:val="7B44FAC9"/>
    <w:rsid w:val="7B55A515"/>
    <w:rsid w:val="7B7BC10E"/>
    <w:rsid w:val="7B826633"/>
    <w:rsid w:val="7BA00D11"/>
    <w:rsid w:val="7BAC2C0F"/>
    <w:rsid w:val="7BC24D53"/>
    <w:rsid w:val="7BCD94E8"/>
    <w:rsid w:val="7BE59CC4"/>
    <w:rsid w:val="7BF065A9"/>
    <w:rsid w:val="7C033DD5"/>
    <w:rsid w:val="7C28C178"/>
    <w:rsid w:val="7C59FBF1"/>
    <w:rsid w:val="7C5EE911"/>
    <w:rsid w:val="7C5FF74F"/>
    <w:rsid w:val="7CB8CBF1"/>
    <w:rsid w:val="7CBDE9AF"/>
    <w:rsid w:val="7CC3F9D7"/>
    <w:rsid w:val="7CDF74C6"/>
    <w:rsid w:val="7CE28D60"/>
    <w:rsid w:val="7CE39C79"/>
    <w:rsid w:val="7CF3B64F"/>
    <w:rsid w:val="7D2EA8A2"/>
    <w:rsid w:val="7D5827D6"/>
    <w:rsid w:val="7D7A2ED2"/>
    <w:rsid w:val="7DA9B5AE"/>
    <w:rsid w:val="7DB1AA19"/>
    <w:rsid w:val="7DBBDED0"/>
    <w:rsid w:val="7DD30AAC"/>
    <w:rsid w:val="7E107D28"/>
    <w:rsid w:val="7E167A95"/>
    <w:rsid w:val="7E1F9EA6"/>
    <w:rsid w:val="7E44B99C"/>
    <w:rsid w:val="7E671E3E"/>
    <w:rsid w:val="7E703D92"/>
    <w:rsid w:val="7E792D99"/>
    <w:rsid w:val="7E8B380A"/>
    <w:rsid w:val="7EA76F76"/>
    <w:rsid w:val="7F0CCFAF"/>
    <w:rsid w:val="7F0D102F"/>
    <w:rsid w:val="7F36D6E3"/>
    <w:rsid w:val="7F4122AE"/>
    <w:rsid w:val="7F477048"/>
    <w:rsid w:val="7F4DF832"/>
    <w:rsid w:val="7F4E6C56"/>
    <w:rsid w:val="7F53A98A"/>
    <w:rsid w:val="7F5E472B"/>
    <w:rsid w:val="7F711971"/>
    <w:rsid w:val="7F777B7F"/>
    <w:rsid w:val="7FA59B96"/>
    <w:rsid w:val="7FAF16BE"/>
    <w:rsid w:val="7FCA60EE"/>
    <w:rsid w:val="7FF236D4"/>
    <w:rsid w:val="7FF700D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A202B7"/>
  <w15:docId w15:val="{FD144C55-3E0D-4930-978C-E6BC80C57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Ttulo1">
    <w:name w:val="heading 1"/>
    <w:basedOn w:val="Normal"/>
    <w:next w:val="Normal"/>
    <w:link w:val="Ttulo1Car"/>
    <w:uiPriority w:val="9"/>
    <w:qFormat/>
    <w:rsid w:val="00350B93"/>
    <w:pPr>
      <w:keepNext/>
      <w:keepLines/>
      <w:spacing w:before="240" w:after="0"/>
      <w:outlineLvl w:val="0"/>
    </w:pPr>
    <w:rPr>
      <w:rFonts w:asciiTheme="majorHAnsi" w:hAnsiTheme="majorHAnsi" w:eastAsiaTheme="majorEastAsia"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4C0C4B"/>
    <w:pPr>
      <w:keepNext/>
      <w:keepLines/>
      <w:spacing w:before="40" w:after="0"/>
      <w:outlineLvl w:val="1"/>
    </w:pPr>
    <w:rPr>
      <w:rFonts w:asciiTheme="majorHAnsi" w:hAnsiTheme="majorHAnsi" w:eastAsiaTheme="majorEastAsia" w:cstheme="majorBidi"/>
      <w:color w:val="365F91" w:themeColor="accent1" w:themeShade="BF"/>
      <w:sz w:val="26"/>
      <w:szCs w:val="26"/>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unhideWhenUsed/>
    <w:rsid w:val="00CD6908"/>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CD6908"/>
  </w:style>
  <w:style w:type="paragraph" w:styleId="Piedepgina">
    <w:name w:val="footer"/>
    <w:basedOn w:val="Normal"/>
    <w:link w:val="PiedepginaCar"/>
    <w:uiPriority w:val="99"/>
    <w:unhideWhenUsed/>
    <w:rsid w:val="00CD6908"/>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CD6908"/>
  </w:style>
  <w:style w:type="paragraph" w:styleId="NormalWeb">
    <w:name w:val="Normal (Web)"/>
    <w:basedOn w:val="Normal"/>
    <w:uiPriority w:val="99"/>
    <w:unhideWhenUsed/>
    <w:rsid w:val="00CD6908"/>
    <w:pPr>
      <w:spacing w:before="100" w:beforeAutospacing="1" w:after="100" w:afterAutospacing="1" w:line="240" w:lineRule="auto"/>
    </w:pPr>
    <w:rPr>
      <w:rFonts w:ascii="Times New Roman" w:hAnsi="Times New Roman" w:cs="Times New Roman" w:eastAsiaTheme="minorEastAsia"/>
      <w:sz w:val="24"/>
      <w:szCs w:val="24"/>
      <w:lang w:eastAsia="es-CO"/>
    </w:rPr>
  </w:style>
  <w:style w:type="paragraph" w:styleId="Textodeglobo">
    <w:name w:val="Balloon Text"/>
    <w:basedOn w:val="Normal"/>
    <w:link w:val="TextodegloboCar"/>
    <w:uiPriority w:val="99"/>
    <w:semiHidden/>
    <w:unhideWhenUsed/>
    <w:rsid w:val="008718D3"/>
    <w:pPr>
      <w:spacing w:after="0" w:line="240" w:lineRule="auto"/>
    </w:pPr>
    <w:rPr>
      <w:rFonts w:ascii="Tahoma" w:hAnsi="Tahoma" w:cs="Tahoma"/>
      <w:sz w:val="16"/>
      <w:szCs w:val="16"/>
    </w:rPr>
  </w:style>
  <w:style w:type="character" w:styleId="TextodegloboCar" w:customStyle="1">
    <w:name w:val="Texto de globo Car"/>
    <w:basedOn w:val="Fuentedeprrafopredeter"/>
    <w:link w:val="Textodeglobo"/>
    <w:uiPriority w:val="99"/>
    <w:semiHidden/>
    <w:rsid w:val="008718D3"/>
    <w:rPr>
      <w:rFonts w:ascii="Tahoma" w:hAnsi="Tahoma" w:cs="Tahoma"/>
      <w:sz w:val="16"/>
      <w:szCs w:val="16"/>
    </w:rPr>
  </w:style>
  <w:style w:type="table" w:styleId="Tablaconcuadrcula">
    <w:name w:val="Table Grid"/>
    <w:basedOn w:val="Tablanormal"/>
    <w:uiPriority w:val="59"/>
    <w:rsid w:val="00BD589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tulo">
    <w:name w:val="Title"/>
    <w:basedOn w:val="Normal"/>
    <w:next w:val="Normal"/>
    <w:link w:val="TtuloCar"/>
    <w:uiPriority w:val="10"/>
    <w:qFormat/>
    <w:rsid w:val="00BD589E"/>
    <w:pPr>
      <w:pBdr>
        <w:bottom w:val="single" w:color="4F81BD" w:themeColor="accent1" w:sz="8" w:space="4"/>
      </w:pBdr>
      <w:spacing w:after="300" w:line="240" w:lineRule="auto"/>
      <w:contextualSpacing/>
    </w:pPr>
    <w:rPr>
      <w:rFonts w:asciiTheme="majorHAnsi" w:hAnsiTheme="majorHAnsi" w:eastAsiaTheme="majorEastAsia" w:cstheme="majorBidi"/>
      <w:color w:val="17365D" w:themeColor="text2" w:themeShade="BF"/>
      <w:spacing w:val="5"/>
      <w:kern w:val="28"/>
      <w:sz w:val="52"/>
      <w:szCs w:val="52"/>
    </w:rPr>
  </w:style>
  <w:style w:type="character" w:styleId="TtuloCar" w:customStyle="1">
    <w:name w:val="Título Car"/>
    <w:basedOn w:val="Fuentedeprrafopredeter"/>
    <w:link w:val="Ttulo"/>
    <w:uiPriority w:val="10"/>
    <w:rsid w:val="00BD589E"/>
    <w:rPr>
      <w:rFonts w:asciiTheme="majorHAnsi" w:hAnsiTheme="majorHAnsi" w:eastAsiaTheme="majorEastAsia" w:cstheme="majorBidi"/>
      <w:color w:val="17365D" w:themeColor="text2" w:themeShade="BF"/>
      <w:spacing w:val="5"/>
      <w:kern w:val="28"/>
      <w:sz w:val="52"/>
      <w:szCs w:val="52"/>
    </w:rPr>
  </w:style>
  <w:style w:type="paragraph" w:styleId="Textoindependiente">
    <w:name w:val="Body Text"/>
    <w:basedOn w:val="Normal"/>
    <w:link w:val="TextoindependienteCar"/>
    <w:rsid w:val="00003392"/>
    <w:pPr>
      <w:spacing w:after="0" w:line="240" w:lineRule="auto"/>
      <w:jc w:val="both"/>
    </w:pPr>
    <w:rPr>
      <w:rFonts w:ascii="Arial" w:hAnsi="Arial" w:eastAsia="Times New Roman" w:cs="Times New Roman"/>
      <w:sz w:val="24"/>
      <w:szCs w:val="20"/>
      <w:lang w:val="es-ES_tradnl" w:eastAsia="es-ES"/>
    </w:rPr>
  </w:style>
  <w:style w:type="character" w:styleId="TextoindependienteCar" w:customStyle="1">
    <w:name w:val="Texto independiente Car"/>
    <w:basedOn w:val="Fuentedeprrafopredeter"/>
    <w:link w:val="Textoindependiente"/>
    <w:rsid w:val="00003392"/>
    <w:rPr>
      <w:rFonts w:ascii="Arial" w:hAnsi="Arial" w:eastAsia="Times New Roman" w:cs="Times New Roman"/>
      <w:sz w:val="24"/>
      <w:szCs w:val="20"/>
      <w:lang w:val="es-ES_tradnl" w:eastAsia="es-ES"/>
    </w:rPr>
  </w:style>
  <w:style w:type="paragraph" w:styleId="Prrafodelista">
    <w:name w:val="List Paragraph"/>
    <w:basedOn w:val="Normal"/>
    <w:uiPriority w:val="34"/>
    <w:qFormat/>
    <w:rsid w:val="00003392"/>
    <w:pPr>
      <w:ind w:left="708"/>
    </w:pPr>
    <w:rPr>
      <w:rFonts w:ascii="Arial" w:hAnsi="Arial" w:eastAsia="Arial" w:cs="Times New Roman"/>
    </w:rPr>
  </w:style>
  <w:style w:type="character" w:styleId="Ttulo1Car" w:customStyle="1">
    <w:name w:val="Título 1 Car"/>
    <w:basedOn w:val="Fuentedeprrafopredeter"/>
    <w:link w:val="Ttulo1"/>
    <w:uiPriority w:val="9"/>
    <w:rsid w:val="00350B93"/>
    <w:rPr>
      <w:rFonts w:asciiTheme="majorHAnsi" w:hAnsiTheme="majorHAnsi" w:eastAsiaTheme="majorEastAsia" w:cstheme="majorBidi"/>
      <w:color w:val="365F91" w:themeColor="accent1" w:themeShade="BF"/>
      <w:sz w:val="32"/>
      <w:szCs w:val="32"/>
    </w:rPr>
  </w:style>
  <w:style w:type="paragraph" w:styleId="Listaconvietas2">
    <w:name w:val="List Bullet 2"/>
    <w:basedOn w:val="Normal"/>
    <w:uiPriority w:val="99"/>
    <w:unhideWhenUsed/>
    <w:rsid w:val="00350B93"/>
    <w:pPr>
      <w:numPr>
        <w:numId w:val="25"/>
      </w:numPr>
      <w:contextualSpacing/>
    </w:pPr>
  </w:style>
  <w:style w:type="paragraph" w:styleId="Firma">
    <w:name w:val="Signature"/>
    <w:basedOn w:val="Normal"/>
    <w:link w:val="FirmaCar"/>
    <w:uiPriority w:val="99"/>
    <w:unhideWhenUsed/>
    <w:rsid w:val="00350B93"/>
    <w:pPr>
      <w:spacing w:after="0" w:line="240" w:lineRule="auto"/>
      <w:ind w:left="4252"/>
    </w:pPr>
  </w:style>
  <w:style w:type="character" w:styleId="FirmaCar" w:customStyle="1">
    <w:name w:val="Firma Car"/>
    <w:basedOn w:val="Fuentedeprrafopredeter"/>
    <w:link w:val="Firma"/>
    <w:uiPriority w:val="99"/>
    <w:rsid w:val="00350B93"/>
  </w:style>
  <w:style w:type="paragraph" w:styleId="Sangradetextonormal">
    <w:name w:val="Body Text Indent"/>
    <w:basedOn w:val="Normal"/>
    <w:link w:val="SangradetextonormalCar"/>
    <w:uiPriority w:val="99"/>
    <w:unhideWhenUsed/>
    <w:rsid w:val="00350B93"/>
    <w:pPr>
      <w:spacing w:after="120"/>
      <w:ind w:left="283"/>
    </w:pPr>
  </w:style>
  <w:style w:type="character" w:styleId="SangradetextonormalCar" w:customStyle="1">
    <w:name w:val="Sangría de texto normal Car"/>
    <w:basedOn w:val="Fuentedeprrafopredeter"/>
    <w:link w:val="Sangradetextonormal"/>
    <w:uiPriority w:val="99"/>
    <w:rsid w:val="00350B93"/>
  </w:style>
  <w:style w:type="paragraph" w:styleId="Textoindependienteprimerasangra">
    <w:name w:val="Body Text First Indent"/>
    <w:basedOn w:val="Textoindependiente"/>
    <w:link w:val="TextoindependienteprimerasangraCar"/>
    <w:uiPriority w:val="99"/>
    <w:unhideWhenUsed/>
    <w:rsid w:val="00350B93"/>
    <w:pPr>
      <w:spacing w:after="200" w:line="276" w:lineRule="auto"/>
      <w:ind w:firstLine="360"/>
      <w:jc w:val="left"/>
    </w:pPr>
    <w:rPr>
      <w:rFonts w:asciiTheme="minorHAnsi" w:hAnsiTheme="minorHAnsi" w:eastAsiaTheme="minorHAnsi" w:cstheme="minorBidi"/>
      <w:sz w:val="22"/>
      <w:szCs w:val="22"/>
      <w:lang w:val="es-CO" w:eastAsia="en-US"/>
    </w:rPr>
  </w:style>
  <w:style w:type="character" w:styleId="TextoindependienteprimerasangraCar" w:customStyle="1">
    <w:name w:val="Texto independiente primera sangría Car"/>
    <w:basedOn w:val="TextoindependienteCar"/>
    <w:link w:val="Textoindependienteprimerasangra"/>
    <w:uiPriority w:val="99"/>
    <w:rsid w:val="00350B93"/>
    <w:rPr>
      <w:rFonts w:ascii="Arial" w:hAnsi="Arial" w:eastAsia="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uiPriority w:val="99"/>
    <w:unhideWhenUsed/>
    <w:rsid w:val="00350B93"/>
    <w:pPr>
      <w:spacing w:after="200"/>
      <w:ind w:left="360" w:firstLine="360"/>
    </w:pPr>
  </w:style>
  <w:style w:type="character" w:styleId="Textoindependienteprimerasangra2Car" w:customStyle="1">
    <w:name w:val="Texto independiente primera sangría 2 Car"/>
    <w:basedOn w:val="SangradetextonormalCar"/>
    <w:link w:val="Textoindependienteprimerasangra2"/>
    <w:uiPriority w:val="99"/>
    <w:rsid w:val="00350B93"/>
  </w:style>
  <w:style w:type="character" w:styleId="Hipervnculo">
    <w:name w:val="Hyperlink"/>
    <w:basedOn w:val="Fuentedeprrafopredeter"/>
    <w:uiPriority w:val="99"/>
    <w:unhideWhenUsed/>
    <w:rsid w:val="00350B93"/>
    <w:rPr>
      <w:color w:val="0000FF" w:themeColor="hyperlink"/>
      <w:u w:val="single"/>
    </w:rPr>
  </w:style>
  <w:style w:type="character" w:styleId="Ttulo2Car" w:customStyle="1">
    <w:name w:val="Título 2 Car"/>
    <w:basedOn w:val="Fuentedeprrafopredeter"/>
    <w:link w:val="Ttulo2"/>
    <w:uiPriority w:val="9"/>
    <w:semiHidden/>
    <w:rsid w:val="004C0C4B"/>
    <w:rPr>
      <w:rFonts w:asciiTheme="majorHAnsi" w:hAnsiTheme="majorHAnsi" w:eastAsiaTheme="majorEastAsia" w:cstheme="majorBidi"/>
      <w:color w:val="365F91" w:themeColor="accent1" w:themeShade="BF"/>
      <w:sz w:val="26"/>
      <w:szCs w:val="26"/>
    </w:rPr>
  </w:style>
  <w:style w:type="character" w:styleId="Mencinsinresolver">
    <w:name w:val="Unresolved Mention"/>
    <w:basedOn w:val="Fuentedeprrafopredeter"/>
    <w:uiPriority w:val="99"/>
    <w:semiHidden/>
    <w:unhideWhenUsed/>
    <w:rsid w:val="00DC4BDA"/>
    <w:rPr>
      <w:color w:val="605E5C"/>
      <w:shd w:val="clear" w:color="auto" w:fill="E1DFDD"/>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styleId="TextocomentarioCar" w:customStyle="1">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 w:type="character" w:styleId="citation-335" w:customStyle="1">
    <w:name w:val="citation-335"/>
    <w:basedOn w:val="Fuentedeprrafopredeter"/>
    <w:rsid w:val="00776EED"/>
  </w:style>
  <w:style w:type="character" w:styleId="citation-334" w:customStyle="1">
    <w:name w:val="citation-334"/>
    <w:basedOn w:val="Fuentedeprrafopredeter"/>
    <w:rsid w:val="00776EED"/>
  </w:style>
  <w:style w:type="character" w:styleId="citation-333" w:customStyle="1">
    <w:name w:val="citation-333"/>
    <w:basedOn w:val="Fuentedeprrafopredeter"/>
    <w:rsid w:val="00776EED"/>
  </w:style>
  <w:style w:type="character" w:styleId="citation-332" w:customStyle="1">
    <w:name w:val="citation-332"/>
    <w:basedOn w:val="Fuentedeprrafopredeter"/>
    <w:rsid w:val="00776EED"/>
  </w:style>
  <w:style w:type="character" w:styleId="citation-489" w:customStyle="1">
    <w:name w:val="citation-489"/>
    <w:basedOn w:val="Fuentedeprrafopredeter"/>
    <w:rsid w:val="00623D6E"/>
  </w:style>
  <w:style w:type="character" w:styleId="citation-488" w:customStyle="1">
    <w:name w:val="citation-488"/>
    <w:basedOn w:val="Fuentedeprrafopredeter"/>
    <w:rsid w:val="00623D6E"/>
  </w:style>
  <w:style w:type="character" w:styleId="citation-487" w:customStyle="1">
    <w:name w:val="citation-487"/>
    <w:basedOn w:val="Fuentedeprrafopredeter"/>
    <w:rsid w:val="00623D6E"/>
  </w:style>
  <w:style w:type="character" w:styleId="citation-486" w:customStyle="1">
    <w:name w:val="citation-486"/>
    <w:basedOn w:val="Fuentedeprrafopredeter"/>
    <w:rsid w:val="00623D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774097">
      <w:bodyDiv w:val="1"/>
      <w:marLeft w:val="0"/>
      <w:marRight w:val="0"/>
      <w:marTop w:val="0"/>
      <w:marBottom w:val="0"/>
      <w:divBdr>
        <w:top w:val="none" w:sz="0" w:space="0" w:color="auto"/>
        <w:left w:val="none" w:sz="0" w:space="0" w:color="auto"/>
        <w:bottom w:val="none" w:sz="0" w:space="0" w:color="auto"/>
        <w:right w:val="none" w:sz="0" w:space="0" w:color="auto"/>
      </w:divBdr>
    </w:div>
    <w:div w:id="465512333">
      <w:bodyDiv w:val="1"/>
      <w:marLeft w:val="0"/>
      <w:marRight w:val="0"/>
      <w:marTop w:val="0"/>
      <w:marBottom w:val="0"/>
      <w:divBdr>
        <w:top w:val="none" w:sz="0" w:space="0" w:color="auto"/>
        <w:left w:val="none" w:sz="0" w:space="0" w:color="auto"/>
        <w:bottom w:val="none" w:sz="0" w:space="0" w:color="auto"/>
        <w:right w:val="none" w:sz="0" w:space="0" w:color="auto"/>
      </w:divBdr>
    </w:div>
    <w:div w:id="826894844">
      <w:bodyDiv w:val="1"/>
      <w:marLeft w:val="0"/>
      <w:marRight w:val="0"/>
      <w:marTop w:val="0"/>
      <w:marBottom w:val="0"/>
      <w:divBdr>
        <w:top w:val="none" w:sz="0" w:space="0" w:color="auto"/>
        <w:left w:val="none" w:sz="0" w:space="0" w:color="auto"/>
        <w:bottom w:val="none" w:sz="0" w:space="0" w:color="auto"/>
        <w:right w:val="none" w:sz="0" w:space="0" w:color="auto"/>
      </w:divBdr>
      <w:divsChild>
        <w:div w:id="1883244592">
          <w:marLeft w:val="0"/>
          <w:marRight w:val="0"/>
          <w:marTop w:val="0"/>
          <w:marBottom w:val="0"/>
          <w:divBdr>
            <w:top w:val="none" w:sz="0" w:space="0" w:color="auto"/>
            <w:left w:val="none" w:sz="0" w:space="0" w:color="auto"/>
            <w:bottom w:val="none" w:sz="0" w:space="0" w:color="auto"/>
            <w:right w:val="none" w:sz="0" w:space="0" w:color="auto"/>
          </w:divBdr>
        </w:div>
      </w:divsChild>
    </w:div>
    <w:div w:id="850608964">
      <w:bodyDiv w:val="1"/>
      <w:marLeft w:val="0"/>
      <w:marRight w:val="0"/>
      <w:marTop w:val="0"/>
      <w:marBottom w:val="0"/>
      <w:divBdr>
        <w:top w:val="none" w:sz="0" w:space="0" w:color="auto"/>
        <w:left w:val="none" w:sz="0" w:space="0" w:color="auto"/>
        <w:bottom w:val="none" w:sz="0" w:space="0" w:color="auto"/>
        <w:right w:val="none" w:sz="0" w:space="0" w:color="auto"/>
      </w:divBdr>
      <w:divsChild>
        <w:div w:id="1385520666">
          <w:marLeft w:val="0"/>
          <w:marRight w:val="0"/>
          <w:marTop w:val="0"/>
          <w:marBottom w:val="0"/>
          <w:divBdr>
            <w:top w:val="none" w:sz="0" w:space="0" w:color="auto"/>
            <w:left w:val="none" w:sz="0" w:space="0" w:color="auto"/>
            <w:bottom w:val="none" w:sz="0" w:space="0" w:color="auto"/>
            <w:right w:val="none" w:sz="0" w:space="0" w:color="auto"/>
          </w:divBdr>
        </w:div>
      </w:divsChild>
    </w:div>
    <w:div w:id="1502893190">
      <w:bodyDiv w:val="1"/>
      <w:marLeft w:val="0"/>
      <w:marRight w:val="0"/>
      <w:marTop w:val="0"/>
      <w:marBottom w:val="0"/>
      <w:divBdr>
        <w:top w:val="none" w:sz="0" w:space="0" w:color="auto"/>
        <w:left w:val="none" w:sz="0" w:space="0" w:color="auto"/>
        <w:bottom w:val="none" w:sz="0" w:space="0" w:color="auto"/>
        <w:right w:val="none" w:sz="0" w:space="0" w:color="auto"/>
      </w:divBdr>
      <w:divsChild>
        <w:div w:id="1596934865">
          <w:marLeft w:val="0"/>
          <w:marRight w:val="0"/>
          <w:marTop w:val="0"/>
          <w:marBottom w:val="0"/>
          <w:divBdr>
            <w:top w:val="none" w:sz="0" w:space="0" w:color="auto"/>
            <w:left w:val="none" w:sz="0" w:space="0" w:color="auto"/>
            <w:bottom w:val="none" w:sz="0" w:space="0" w:color="auto"/>
            <w:right w:val="none" w:sz="0" w:space="0" w:color="auto"/>
          </w:divBdr>
        </w:div>
      </w:divsChild>
    </w:div>
    <w:div w:id="1752046332">
      <w:bodyDiv w:val="1"/>
      <w:marLeft w:val="0"/>
      <w:marRight w:val="0"/>
      <w:marTop w:val="0"/>
      <w:marBottom w:val="0"/>
      <w:divBdr>
        <w:top w:val="none" w:sz="0" w:space="0" w:color="auto"/>
        <w:left w:val="none" w:sz="0" w:space="0" w:color="auto"/>
        <w:bottom w:val="none" w:sz="0" w:space="0" w:color="auto"/>
        <w:right w:val="none" w:sz="0" w:space="0" w:color="auto"/>
      </w:divBdr>
      <w:divsChild>
        <w:div w:id="578633138">
          <w:marLeft w:val="0"/>
          <w:marRight w:val="0"/>
          <w:marTop w:val="0"/>
          <w:marBottom w:val="0"/>
          <w:divBdr>
            <w:top w:val="none" w:sz="0" w:space="0" w:color="auto"/>
            <w:left w:val="none" w:sz="0" w:space="0" w:color="auto"/>
            <w:bottom w:val="none" w:sz="0" w:space="0" w:color="auto"/>
            <w:right w:val="none" w:sz="0" w:space="0" w:color="auto"/>
          </w:divBdr>
        </w:div>
      </w:divsChild>
    </w:div>
    <w:div w:id="1998877922">
      <w:bodyDiv w:val="1"/>
      <w:marLeft w:val="0"/>
      <w:marRight w:val="0"/>
      <w:marTop w:val="0"/>
      <w:marBottom w:val="0"/>
      <w:divBdr>
        <w:top w:val="none" w:sz="0" w:space="0" w:color="auto"/>
        <w:left w:val="none" w:sz="0" w:space="0" w:color="auto"/>
        <w:bottom w:val="none" w:sz="0" w:space="0" w:color="auto"/>
        <w:right w:val="none" w:sz="0" w:space="0" w:color="auto"/>
      </w:divBdr>
      <w:divsChild>
        <w:div w:id="16607695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CCBE66577E9EE0409D1C9B2FCD3C65FF" ma:contentTypeVersion="3" ma:contentTypeDescription="Crear nuevo documento." ma:contentTypeScope="" ma:versionID="c5c368c2a67460729d0d9de12a4d3619">
  <xsd:schema xmlns:xsd="http://www.w3.org/2001/XMLSchema" xmlns:xs="http://www.w3.org/2001/XMLSchema" xmlns:p="http://schemas.microsoft.com/office/2006/metadata/properties" xmlns:ns2="02700126-9280-4cde-9163-eeaa077b7f96" targetNamespace="http://schemas.microsoft.com/office/2006/metadata/properties" ma:root="true" ma:fieldsID="314cebb2650b24f8bd39556e2a196e19" ns2:_="">
    <xsd:import namespace="02700126-9280-4cde-9163-eeaa077b7f9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700126-9280-4cde-9163-eeaa077b7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E0B7F8-5DD2-405D-BE8F-C41C4951E19E}">
  <ds:schemaRefs>
    <ds:schemaRef ds:uri="http://schemas.openxmlformats.org/officeDocument/2006/bibliography"/>
  </ds:schemaRefs>
</ds:datastoreItem>
</file>

<file path=customXml/itemProps2.xml><?xml version="1.0" encoding="utf-8"?>
<ds:datastoreItem xmlns:ds="http://schemas.openxmlformats.org/officeDocument/2006/customXml" ds:itemID="{10DD6180-4056-4F6E-888B-2C1C3B16AF12}">
  <ds:schemaRefs>
    <ds:schemaRef ds:uri="http://schemas.microsoft.com/office/2006/metadata/properties"/>
    <ds:schemaRef ds:uri="http://schemas.microsoft.com/office/infopath/2007/PartnerControls"/>
    <ds:schemaRef ds:uri="b1c8787f-f227-49f7-991a-b87b9795996f"/>
    <ds:schemaRef ds:uri="f714011b-fead-4bf4-8fb3-35d3f6c5dca6"/>
  </ds:schemaRefs>
</ds:datastoreItem>
</file>

<file path=customXml/itemProps3.xml><?xml version="1.0" encoding="utf-8"?>
<ds:datastoreItem xmlns:ds="http://schemas.openxmlformats.org/officeDocument/2006/customXml" ds:itemID="{56E897A4-E63F-4B7F-B76E-F282D9756998}"/>
</file>

<file path=customXml/itemProps4.xml><?xml version="1.0" encoding="utf-8"?>
<ds:datastoreItem xmlns:ds="http://schemas.openxmlformats.org/officeDocument/2006/customXml" ds:itemID="{3229037D-1B00-4E13-96A4-1CC52E9886B1}">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Carolina Acosta Gutierrez</dc:creator>
  <keywords/>
  <dc:description/>
  <lastModifiedBy>CARLOS MAURICIO MONTENEGRO HERNANDEZ</lastModifiedBy>
  <revision>11</revision>
  <lastPrinted>2017-10-09T19:22:00.0000000Z</lastPrinted>
  <dcterms:created xsi:type="dcterms:W3CDTF">2023-02-10T17:02:00.0000000Z</dcterms:created>
  <dcterms:modified xsi:type="dcterms:W3CDTF">2026-06-16T12:09:44.8452575Z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0x010100CCBE66577E9EE0409D1C9B2FCD3C65FF</vt:lpwstr>
  </property>
  <property fmtid="{D5CDD505-2E9C-101B-9397-08002B2CF9AE}" pid="3" name="MediaServiceImageTags">
    <vt:lpwstr/>
  </property>
</Properties>
</file>